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B3" w:rsidRPr="001C1D8E" w:rsidRDefault="00A6212B" w:rsidP="00830F32">
      <w:pPr>
        <w:jc w:val="center"/>
        <w:rPr>
          <w:b/>
          <w:bCs/>
          <w:sz w:val="34"/>
          <w:szCs w:val="34"/>
        </w:rPr>
      </w:pPr>
      <w:r w:rsidRPr="00A621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45pt;margin-top:-22.5pt;width:90pt;height:85.5pt;z-index:1;visibility:visible">
            <v:imagedata r:id="rId5" o:title=""/>
          </v:shape>
        </w:pict>
      </w:r>
      <w:r w:rsidR="002053B3">
        <w:rPr>
          <w:sz w:val="34"/>
          <w:szCs w:val="34"/>
        </w:rPr>
        <w:t xml:space="preserve">         </w:t>
      </w:r>
      <w:r w:rsidR="002053B3" w:rsidRPr="001C1D8E">
        <w:rPr>
          <w:b/>
          <w:bCs/>
          <w:sz w:val="34"/>
          <w:szCs w:val="34"/>
        </w:rPr>
        <w:t>NATIONAL INSURANCE COMPANY LIMITED</w:t>
      </w:r>
    </w:p>
    <w:p w:rsidR="002053B3" w:rsidRPr="001C1D8E" w:rsidRDefault="002053B3" w:rsidP="00830F32">
      <w:pPr>
        <w:jc w:val="center"/>
        <w:rPr>
          <w:sz w:val="28"/>
          <w:szCs w:val="28"/>
        </w:rPr>
      </w:pPr>
      <w:r w:rsidRPr="001C1D8E">
        <w:rPr>
          <w:sz w:val="28"/>
          <w:szCs w:val="28"/>
        </w:rPr>
        <w:t xml:space="preserve">          (OWNED BY THE GOVERNMENT OF PAKISTAN)</w:t>
      </w:r>
    </w:p>
    <w:p w:rsidR="002053B3" w:rsidRPr="007A5AA5" w:rsidRDefault="002053B3" w:rsidP="00830F32">
      <w:pPr>
        <w:jc w:val="center"/>
        <w:rPr>
          <w:sz w:val="18"/>
          <w:szCs w:val="18"/>
        </w:rPr>
      </w:pPr>
    </w:p>
    <w:p w:rsidR="002053B3" w:rsidRDefault="002053B3" w:rsidP="002C34F5">
      <w:pPr>
        <w:rPr>
          <w:sz w:val="28"/>
          <w:szCs w:val="28"/>
        </w:rPr>
      </w:pPr>
    </w:p>
    <w:p w:rsidR="002053B3" w:rsidRDefault="002053B3" w:rsidP="002C34F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Policy No: …………</w:t>
      </w:r>
    </w:p>
    <w:p w:rsidR="002053B3" w:rsidRDefault="002053B3" w:rsidP="002C34F5">
      <w:pPr>
        <w:rPr>
          <w:sz w:val="28"/>
          <w:szCs w:val="28"/>
        </w:rPr>
      </w:pPr>
    </w:p>
    <w:p w:rsidR="002053B3" w:rsidRDefault="002053B3" w:rsidP="000D515C">
      <w:pPr>
        <w:shd w:val="clear" w:color="auto" w:fill="CCCCCC"/>
        <w:jc w:val="center"/>
        <w:rPr>
          <w:sz w:val="28"/>
          <w:szCs w:val="28"/>
        </w:rPr>
      </w:pPr>
      <w:r>
        <w:rPr>
          <w:sz w:val="28"/>
          <w:szCs w:val="28"/>
        </w:rPr>
        <w:t>TRAVEL INSURANCE POLICY (INCLUDING TERRORISM COVER) FOR VISITING FOREIGN BUYER</w:t>
      </w:r>
      <w:r w:rsidR="00106841">
        <w:rPr>
          <w:sz w:val="28"/>
          <w:szCs w:val="28"/>
        </w:rPr>
        <w:t>S</w:t>
      </w:r>
      <w:r>
        <w:rPr>
          <w:sz w:val="28"/>
          <w:szCs w:val="28"/>
        </w:rPr>
        <w:t xml:space="preserve"> OR THEIR FOREIGN AGENT</w:t>
      </w:r>
      <w:r w:rsidR="00106841">
        <w:rPr>
          <w:sz w:val="28"/>
          <w:szCs w:val="28"/>
        </w:rPr>
        <w:t>S</w:t>
      </w:r>
    </w:p>
    <w:p w:rsidR="002053B3" w:rsidRDefault="002053B3" w:rsidP="006A1244">
      <w:pPr>
        <w:shd w:val="clear" w:color="auto" w:fill="FFFFFF"/>
        <w:rPr>
          <w:sz w:val="28"/>
          <w:szCs w:val="28"/>
        </w:rPr>
      </w:pPr>
    </w:p>
    <w:p w:rsidR="002053B3" w:rsidRPr="00D428EB" w:rsidRDefault="002053B3" w:rsidP="006A1244">
      <w:pPr>
        <w:shd w:val="clear" w:color="auto" w:fill="FFFFFF"/>
        <w:rPr>
          <w:sz w:val="2"/>
          <w:szCs w:val="2"/>
        </w:rPr>
      </w:pPr>
    </w:p>
    <w:p w:rsidR="002053B3" w:rsidRDefault="002053B3" w:rsidP="00311EA2">
      <w:pPr>
        <w:shd w:val="clear" w:color="auto" w:fill="FFFFFF"/>
        <w:jc w:val="center"/>
        <w:rPr>
          <w:b/>
          <w:bCs/>
        </w:rPr>
      </w:pPr>
      <w:r w:rsidRPr="00311EA2">
        <w:rPr>
          <w:b/>
          <w:bCs/>
        </w:rPr>
        <w:t>PERIOD OF INSURANCE</w:t>
      </w:r>
    </w:p>
    <w:p w:rsidR="002053B3" w:rsidRDefault="002053B3" w:rsidP="00311EA2">
      <w:pPr>
        <w:shd w:val="clear" w:color="auto" w:fill="FFFFFF"/>
        <w:jc w:val="center"/>
        <w:rPr>
          <w:b/>
          <w:bCs/>
        </w:rPr>
      </w:pPr>
    </w:p>
    <w:p w:rsidR="002053B3" w:rsidRDefault="002053B3" w:rsidP="00311EA2">
      <w:pPr>
        <w:shd w:val="clear" w:color="auto" w:fill="FFFFFF"/>
      </w:pPr>
      <w:r>
        <w:tab/>
      </w:r>
      <w:r>
        <w:tab/>
        <w:t>From: ………………………. To ………………………….</w:t>
      </w:r>
    </w:p>
    <w:p w:rsidR="002053B3" w:rsidRPr="00D428EB" w:rsidRDefault="002053B3" w:rsidP="00311EA2">
      <w:pPr>
        <w:shd w:val="clear" w:color="auto" w:fill="FFFFFF"/>
        <w:rPr>
          <w:sz w:val="16"/>
          <w:szCs w:val="16"/>
        </w:rPr>
      </w:pPr>
    </w:p>
    <w:p w:rsidR="002053B3" w:rsidRDefault="002053B3" w:rsidP="00311EA2">
      <w:pPr>
        <w:shd w:val="clear" w:color="auto" w:fill="FFFFFF"/>
      </w:pPr>
      <w:r>
        <w:t>Sum Insurance</w:t>
      </w:r>
      <w:r>
        <w:tab/>
      </w:r>
      <w:r>
        <w:tab/>
        <w:t>:</w:t>
      </w:r>
      <w:r>
        <w:tab/>
        <w:t>US$ …………………………</w:t>
      </w:r>
    </w:p>
    <w:p w:rsidR="002053B3" w:rsidRDefault="002053B3" w:rsidP="00311EA2">
      <w:pPr>
        <w:shd w:val="clear" w:color="auto" w:fill="FFFFFF"/>
      </w:pPr>
    </w:p>
    <w:p w:rsidR="002053B3" w:rsidRDefault="002053B3" w:rsidP="00311EA2">
      <w:pPr>
        <w:shd w:val="clear" w:color="auto" w:fill="FFFFFF"/>
      </w:pPr>
      <w:r>
        <w:t>Premium</w:t>
      </w:r>
      <w:r>
        <w:tab/>
      </w:r>
      <w:r>
        <w:tab/>
        <w:t>:</w:t>
      </w:r>
      <w:r>
        <w:tab/>
        <w:t>US$ ………………………...</w:t>
      </w:r>
    </w:p>
    <w:p w:rsidR="002053B3" w:rsidRPr="00D428EB" w:rsidRDefault="002053B3" w:rsidP="00311EA2">
      <w:pPr>
        <w:shd w:val="clear" w:color="auto" w:fill="FFFFFF"/>
        <w:rPr>
          <w:sz w:val="4"/>
          <w:szCs w:val="4"/>
        </w:rPr>
      </w:pPr>
    </w:p>
    <w:p w:rsidR="002053B3" w:rsidRDefault="002053B3" w:rsidP="00311EA2">
      <w:pPr>
        <w:shd w:val="clear" w:color="auto" w:fill="FFFFFF"/>
      </w:pPr>
    </w:p>
    <w:p w:rsidR="002053B3" w:rsidRDefault="002053B3" w:rsidP="0073155F">
      <w:pPr>
        <w:shd w:val="clear" w:color="auto" w:fill="FFFFFF"/>
        <w:jc w:val="both"/>
        <w:rPr>
          <w:sz w:val="22"/>
          <w:szCs w:val="22"/>
        </w:rPr>
      </w:pPr>
      <w:r w:rsidRPr="00901A5F">
        <w:rPr>
          <w:sz w:val="22"/>
          <w:szCs w:val="22"/>
        </w:rPr>
        <w:t xml:space="preserve">Whereas the person named in the schedule to this policy (hereinafter called the “Assured”) by a signed Proposal Form and Declaration which shall be the basis of this </w:t>
      </w:r>
      <w:r>
        <w:rPr>
          <w:sz w:val="22"/>
          <w:szCs w:val="22"/>
        </w:rPr>
        <w:t>policy and is deemed to be incorporated herein has applied to National Insurance Company Limited for the insurance hereinafter contained and the premium has been paid in advance for such insurance in respect of sickness/accidental injury/accidental disability/accidental death occurring during the period of insurance and within territory of Pakistan including accidents due to terrorism acts.</w:t>
      </w:r>
    </w:p>
    <w:p w:rsidR="002053B3" w:rsidRPr="00D428EB" w:rsidRDefault="002053B3" w:rsidP="0073155F">
      <w:pPr>
        <w:shd w:val="clear" w:color="auto" w:fill="FFFFFF"/>
        <w:jc w:val="both"/>
        <w:rPr>
          <w:sz w:val="14"/>
          <w:szCs w:val="14"/>
        </w:rPr>
      </w:pPr>
    </w:p>
    <w:p w:rsidR="002053B3" w:rsidRDefault="002053B3" w:rsidP="0073155F">
      <w:pPr>
        <w:shd w:val="clear" w:color="auto" w:fill="FFFFFF"/>
        <w:jc w:val="both"/>
        <w:rPr>
          <w:sz w:val="22"/>
          <w:szCs w:val="22"/>
        </w:rPr>
      </w:pPr>
      <w:r>
        <w:rPr>
          <w:sz w:val="22"/>
          <w:szCs w:val="22"/>
        </w:rPr>
        <w:t>The company hereby agrees to compensate the Assured or his legal representative subject to the provisions, conditions and exclusions of this policy, with respect to loss resulting from accidental Injury/Disability/Death to the extent herein provided. This policy takes effect on the date and hour stated in the Proposal Form and expires on the same hour at the end of the number of days stated therein.</w:t>
      </w:r>
    </w:p>
    <w:p w:rsidR="002053B3" w:rsidRPr="00D428EB" w:rsidRDefault="002053B3" w:rsidP="0073155F">
      <w:pPr>
        <w:shd w:val="clear" w:color="auto" w:fill="FFFFFF"/>
        <w:jc w:val="both"/>
        <w:rPr>
          <w:sz w:val="12"/>
          <w:szCs w:val="12"/>
        </w:rPr>
      </w:pPr>
    </w:p>
    <w:p w:rsidR="002053B3" w:rsidRDefault="002053B3" w:rsidP="0073155F">
      <w:pPr>
        <w:shd w:val="clear" w:color="auto" w:fill="FFFFFF"/>
        <w:jc w:val="both"/>
        <w:rPr>
          <w:sz w:val="22"/>
          <w:szCs w:val="22"/>
        </w:rPr>
      </w:pPr>
      <w:r>
        <w:rPr>
          <w:sz w:val="22"/>
          <w:szCs w:val="22"/>
        </w:rPr>
        <w:t>Coverage under this policy shall cease upon exit of the insured from Pakistan’s Territory or at the end of the policy period, whichever shall occur first.</w:t>
      </w:r>
    </w:p>
    <w:p w:rsidR="002053B3" w:rsidRPr="00D428EB" w:rsidRDefault="002053B3" w:rsidP="0073155F">
      <w:pPr>
        <w:shd w:val="clear" w:color="auto" w:fill="FFFFFF"/>
        <w:jc w:val="both"/>
        <w:rPr>
          <w:sz w:val="12"/>
          <w:szCs w:val="12"/>
        </w:rPr>
      </w:pPr>
    </w:p>
    <w:p w:rsidR="002053B3" w:rsidRPr="0073155F" w:rsidRDefault="002053B3" w:rsidP="003C1E8C">
      <w:pPr>
        <w:shd w:val="clear" w:color="auto" w:fill="FFFFFF"/>
        <w:jc w:val="both"/>
        <w:rPr>
          <w:b/>
          <w:bCs/>
          <w:sz w:val="22"/>
          <w:szCs w:val="22"/>
          <w:u w:val="single"/>
        </w:rPr>
      </w:pPr>
      <w:r w:rsidRPr="0065548D">
        <w:rPr>
          <w:b/>
          <w:bCs/>
          <w:sz w:val="22"/>
          <w:szCs w:val="22"/>
          <w:highlight w:val="lightGray"/>
          <w:u w:val="single"/>
        </w:rPr>
        <w:t>SUMMARY OF THE POLICY COVERAGE</w:t>
      </w:r>
    </w:p>
    <w:p w:rsidR="002053B3" w:rsidRDefault="002053B3" w:rsidP="0073155F">
      <w:pPr>
        <w:shd w:val="clear" w:color="auto" w:fill="FFFFFF"/>
        <w:jc w:val="both"/>
        <w:rPr>
          <w:b/>
          <w:bCs/>
          <w:sz w:val="22"/>
          <w:szCs w:val="22"/>
        </w:rPr>
      </w:pPr>
      <w:r>
        <w:rPr>
          <w:b/>
          <w:bCs/>
          <w:sz w:val="22"/>
          <w:szCs w:val="22"/>
        </w:rPr>
        <w:t>THIS POLICY COV</w:t>
      </w:r>
      <w:r w:rsidRPr="0073155F">
        <w:rPr>
          <w:b/>
          <w:bCs/>
          <w:sz w:val="22"/>
          <w:szCs w:val="22"/>
        </w:rPr>
        <w:t>ERS:</w:t>
      </w:r>
    </w:p>
    <w:p w:rsidR="002053B3" w:rsidRPr="0073155F" w:rsidRDefault="002053B3" w:rsidP="0073155F">
      <w:pPr>
        <w:shd w:val="clear" w:color="auto" w:fill="FFFFFF"/>
        <w:jc w:val="both"/>
        <w:rPr>
          <w:b/>
          <w:bCs/>
          <w:sz w:val="12"/>
          <w:szCs w:val="12"/>
        </w:rPr>
      </w:pPr>
    </w:p>
    <w:p w:rsidR="002053B3" w:rsidRDefault="002053B3" w:rsidP="0073155F">
      <w:pPr>
        <w:shd w:val="clear" w:color="auto" w:fill="FFFFFF"/>
        <w:jc w:val="both"/>
        <w:rPr>
          <w:sz w:val="22"/>
          <w:szCs w:val="22"/>
        </w:rPr>
      </w:pPr>
      <w:r>
        <w:rPr>
          <w:sz w:val="22"/>
          <w:szCs w:val="22"/>
        </w:rPr>
        <w:t>1.</w:t>
      </w:r>
      <w:r>
        <w:rPr>
          <w:sz w:val="22"/>
          <w:szCs w:val="22"/>
        </w:rPr>
        <w:tab/>
        <w:t>Sickness</w:t>
      </w:r>
    </w:p>
    <w:p w:rsidR="002053B3" w:rsidRDefault="002053B3" w:rsidP="0073155F">
      <w:pPr>
        <w:shd w:val="clear" w:color="auto" w:fill="FFFFFF"/>
        <w:jc w:val="both"/>
        <w:rPr>
          <w:sz w:val="22"/>
          <w:szCs w:val="22"/>
        </w:rPr>
      </w:pPr>
      <w:r>
        <w:rPr>
          <w:sz w:val="22"/>
          <w:szCs w:val="22"/>
        </w:rPr>
        <w:t>2.</w:t>
      </w:r>
      <w:r>
        <w:rPr>
          <w:sz w:val="22"/>
          <w:szCs w:val="22"/>
        </w:rPr>
        <w:tab/>
        <w:t>Accidental Death &amp; Permanent/Partial Total Disability.</w:t>
      </w:r>
    </w:p>
    <w:p w:rsidR="002053B3" w:rsidRDefault="002053B3" w:rsidP="0073155F">
      <w:pPr>
        <w:shd w:val="clear" w:color="auto" w:fill="FFFFFF"/>
        <w:jc w:val="both"/>
        <w:rPr>
          <w:sz w:val="22"/>
          <w:szCs w:val="22"/>
        </w:rPr>
      </w:pPr>
      <w:r>
        <w:rPr>
          <w:sz w:val="22"/>
          <w:szCs w:val="22"/>
        </w:rPr>
        <w:t>3.</w:t>
      </w:r>
      <w:r>
        <w:rPr>
          <w:sz w:val="22"/>
          <w:szCs w:val="22"/>
        </w:rPr>
        <w:tab/>
        <w:t>Repatriation/Evacuation</w:t>
      </w:r>
    </w:p>
    <w:p w:rsidR="002053B3" w:rsidRDefault="002053B3" w:rsidP="0073155F">
      <w:pPr>
        <w:shd w:val="clear" w:color="auto" w:fill="FFFFFF"/>
        <w:jc w:val="both"/>
        <w:rPr>
          <w:sz w:val="22"/>
          <w:szCs w:val="22"/>
        </w:rPr>
      </w:pPr>
      <w:r>
        <w:rPr>
          <w:sz w:val="22"/>
          <w:szCs w:val="22"/>
        </w:rPr>
        <w:t>4.</w:t>
      </w:r>
      <w:r>
        <w:rPr>
          <w:sz w:val="22"/>
          <w:szCs w:val="22"/>
        </w:rPr>
        <w:tab/>
        <w:t>Medical Treatment</w:t>
      </w:r>
    </w:p>
    <w:p w:rsidR="002053B3" w:rsidRPr="007A5AA5" w:rsidRDefault="002053B3" w:rsidP="0073155F">
      <w:pPr>
        <w:shd w:val="clear" w:color="auto" w:fill="FFFFFF"/>
        <w:jc w:val="both"/>
        <w:rPr>
          <w:sz w:val="10"/>
          <w:szCs w:val="10"/>
        </w:rPr>
      </w:pPr>
    </w:p>
    <w:p w:rsidR="002053B3" w:rsidRDefault="002053B3" w:rsidP="0073155F">
      <w:pPr>
        <w:shd w:val="clear" w:color="auto" w:fill="FFFFFF"/>
        <w:jc w:val="both"/>
        <w:rPr>
          <w:sz w:val="22"/>
          <w:szCs w:val="22"/>
        </w:rPr>
      </w:pPr>
      <w:r>
        <w:rPr>
          <w:sz w:val="22"/>
          <w:szCs w:val="22"/>
        </w:rPr>
        <w:t>What is act of Terrorism?</w:t>
      </w:r>
    </w:p>
    <w:p w:rsidR="002053B3" w:rsidRPr="0073155F" w:rsidRDefault="002053B3" w:rsidP="0073155F">
      <w:pPr>
        <w:shd w:val="clear" w:color="auto" w:fill="FFFFFF"/>
        <w:jc w:val="both"/>
        <w:rPr>
          <w:sz w:val="2"/>
          <w:szCs w:val="2"/>
        </w:rPr>
      </w:pPr>
    </w:p>
    <w:p w:rsidR="002053B3" w:rsidRPr="007A5AA5" w:rsidRDefault="002053B3" w:rsidP="0073155F">
      <w:pPr>
        <w:shd w:val="clear" w:color="auto" w:fill="FFFFFF"/>
        <w:jc w:val="both"/>
        <w:rPr>
          <w:sz w:val="14"/>
          <w:szCs w:val="14"/>
        </w:rPr>
      </w:pPr>
    </w:p>
    <w:p w:rsidR="002053B3" w:rsidRDefault="002053B3" w:rsidP="0073155F">
      <w:pPr>
        <w:shd w:val="clear" w:color="auto" w:fill="FFFFFF"/>
        <w:jc w:val="both"/>
        <w:rPr>
          <w:sz w:val="22"/>
          <w:szCs w:val="22"/>
        </w:rPr>
      </w:pPr>
      <w:r>
        <w:rPr>
          <w:sz w:val="22"/>
          <w:szCs w:val="22"/>
        </w:rPr>
        <w:t>An act is act of terrorism if:</w:t>
      </w:r>
    </w:p>
    <w:p w:rsidR="002053B3" w:rsidRPr="0073155F" w:rsidRDefault="002053B3" w:rsidP="0073155F">
      <w:pPr>
        <w:shd w:val="clear" w:color="auto" w:fill="FFFFFF"/>
        <w:jc w:val="both"/>
        <w:rPr>
          <w:sz w:val="2"/>
          <w:szCs w:val="2"/>
        </w:rPr>
      </w:pPr>
    </w:p>
    <w:p w:rsidR="002053B3" w:rsidRPr="007A5AA5" w:rsidRDefault="002053B3" w:rsidP="0073155F">
      <w:pPr>
        <w:shd w:val="clear" w:color="auto" w:fill="FFFFFF"/>
        <w:jc w:val="both"/>
        <w:rPr>
          <w:sz w:val="8"/>
          <w:szCs w:val="8"/>
        </w:rPr>
      </w:pPr>
    </w:p>
    <w:p w:rsidR="002053B3" w:rsidRPr="007A5AA5" w:rsidRDefault="002053B3" w:rsidP="007A5AA5">
      <w:pPr>
        <w:numPr>
          <w:ilvl w:val="0"/>
          <w:numId w:val="2"/>
        </w:numPr>
        <w:shd w:val="clear" w:color="auto" w:fill="FFFFFF"/>
        <w:tabs>
          <w:tab w:val="clear" w:pos="1080"/>
          <w:tab w:val="num" w:pos="540"/>
        </w:tabs>
        <w:ind w:left="540" w:hanging="540"/>
        <w:jc w:val="both"/>
        <w:rPr>
          <w:i/>
          <w:iCs/>
          <w:sz w:val="20"/>
          <w:szCs w:val="20"/>
        </w:rPr>
      </w:pPr>
      <w:r w:rsidRPr="007A5AA5">
        <w:rPr>
          <w:i/>
          <w:iCs/>
          <w:sz w:val="20"/>
          <w:szCs w:val="20"/>
        </w:rPr>
        <w:t xml:space="preserve"> the effect of this action will be to, strike terror or create a sense of fear and insecurity in the people, or any section of the people, any act or thing by using bombs, dynamite or other explosive or inflammable substances, or such fire-arms or other lethal weapons as may be notified, or noxious gases or chemicals, in such a manner as to cause, or be likely to cause, the death of, or injury to, any person or persons, or damage to, or destruction of property on a large scale, or a widespread disruption of supplies of services essenti</w:t>
      </w:r>
      <w:r>
        <w:rPr>
          <w:i/>
          <w:iCs/>
          <w:sz w:val="20"/>
          <w:szCs w:val="20"/>
        </w:rPr>
        <w:t>al to the life of the community:</w:t>
      </w:r>
      <w:r w:rsidRPr="007A5AA5">
        <w:rPr>
          <w:i/>
          <w:iCs/>
          <w:sz w:val="20"/>
          <w:szCs w:val="20"/>
        </w:rPr>
        <w:t xml:space="preserve"> or threatens with the use of force public servants in order to prevent them from discharging </w:t>
      </w:r>
      <w:r>
        <w:rPr>
          <w:i/>
          <w:iCs/>
          <w:sz w:val="20"/>
          <w:szCs w:val="20"/>
        </w:rPr>
        <w:t>their lawful duties;</w:t>
      </w:r>
      <w:r w:rsidRPr="007A5AA5">
        <w:rPr>
          <w:i/>
          <w:iCs/>
          <w:sz w:val="20"/>
          <w:szCs w:val="20"/>
        </w:rPr>
        <w:t xml:space="preserve"> or</w:t>
      </w:r>
    </w:p>
    <w:p w:rsidR="002053B3" w:rsidRPr="0073155F" w:rsidRDefault="002053B3" w:rsidP="0073155F">
      <w:pPr>
        <w:numPr>
          <w:ilvl w:val="0"/>
          <w:numId w:val="2"/>
        </w:numPr>
        <w:shd w:val="clear" w:color="auto" w:fill="FFFFFF"/>
        <w:jc w:val="both"/>
        <w:rPr>
          <w:i/>
          <w:iCs/>
          <w:sz w:val="22"/>
          <w:szCs w:val="22"/>
        </w:rPr>
      </w:pPr>
      <w:r w:rsidRPr="0073155F">
        <w:rPr>
          <w:i/>
          <w:iCs/>
          <w:sz w:val="22"/>
          <w:szCs w:val="22"/>
        </w:rPr>
        <w:lastRenderedPageBreak/>
        <w:t>Committed as a scheduled offence, the effect of which will be, or the likely to be, to strike terror, or create a sense of fear and insecurity in the people, or any section of the people, or to adversely affect harmony among differe</w:t>
      </w:r>
      <w:r>
        <w:rPr>
          <w:i/>
          <w:iCs/>
          <w:sz w:val="22"/>
          <w:szCs w:val="22"/>
        </w:rPr>
        <w:t>nt sections of the people;</w:t>
      </w:r>
      <w:r w:rsidRPr="0073155F">
        <w:rPr>
          <w:i/>
          <w:iCs/>
          <w:sz w:val="22"/>
          <w:szCs w:val="22"/>
        </w:rPr>
        <w:t xml:space="preserve"> or </w:t>
      </w:r>
    </w:p>
    <w:p w:rsidR="002053B3" w:rsidRPr="0073155F" w:rsidRDefault="002053B3" w:rsidP="0073155F">
      <w:pPr>
        <w:numPr>
          <w:ilvl w:val="0"/>
          <w:numId w:val="2"/>
        </w:numPr>
        <w:shd w:val="clear" w:color="auto" w:fill="FFFFFF"/>
        <w:jc w:val="both"/>
        <w:rPr>
          <w:i/>
          <w:iCs/>
          <w:sz w:val="22"/>
          <w:szCs w:val="22"/>
        </w:rPr>
      </w:pPr>
      <w:r w:rsidRPr="0073155F">
        <w:rPr>
          <w:i/>
          <w:iCs/>
          <w:sz w:val="22"/>
          <w:szCs w:val="22"/>
        </w:rPr>
        <w:t>Committed as an act of gang, rage, child molestation, or robbery coupled with rape; or</w:t>
      </w:r>
    </w:p>
    <w:p w:rsidR="002053B3" w:rsidRPr="0073155F" w:rsidRDefault="002053B3" w:rsidP="0073155F">
      <w:pPr>
        <w:numPr>
          <w:ilvl w:val="0"/>
          <w:numId w:val="2"/>
        </w:numPr>
        <w:shd w:val="clear" w:color="auto" w:fill="FFFFFF"/>
        <w:jc w:val="both"/>
        <w:rPr>
          <w:i/>
          <w:iCs/>
          <w:sz w:val="22"/>
          <w:szCs w:val="22"/>
        </w:rPr>
      </w:pPr>
      <w:r w:rsidRPr="0073155F">
        <w:rPr>
          <w:i/>
          <w:iCs/>
          <w:sz w:val="22"/>
          <w:szCs w:val="22"/>
        </w:rPr>
        <w:t>Committed as an act of civil commotion.</w:t>
      </w:r>
    </w:p>
    <w:p w:rsidR="002053B3" w:rsidRPr="00EE3CF5" w:rsidRDefault="002053B3" w:rsidP="0073155F">
      <w:pPr>
        <w:shd w:val="clear" w:color="auto" w:fill="FFFFFF"/>
        <w:jc w:val="both"/>
        <w:rPr>
          <w:sz w:val="22"/>
          <w:szCs w:val="22"/>
        </w:rPr>
      </w:pPr>
    </w:p>
    <w:p w:rsidR="002053B3" w:rsidRPr="0073155F" w:rsidRDefault="002053B3" w:rsidP="0073155F">
      <w:pPr>
        <w:shd w:val="clear" w:color="auto" w:fill="FFFFFF"/>
        <w:jc w:val="both"/>
        <w:rPr>
          <w:b/>
          <w:bCs/>
          <w:sz w:val="22"/>
          <w:szCs w:val="22"/>
          <w:u w:val="single"/>
        </w:rPr>
      </w:pPr>
      <w:r w:rsidRPr="003C1E8C">
        <w:rPr>
          <w:b/>
          <w:bCs/>
          <w:sz w:val="22"/>
          <w:szCs w:val="22"/>
          <w:highlight w:val="lightGray"/>
          <w:u w:val="single"/>
        </w:rPr>
        <w:t>ASSURED PERSON MEANS:</w:t>
      </w:r>
    </w:p>
    <w:p w:rsidR="002053B3" w:rsidRPr="0073155F" w:rsidRDefault="002053B3" w:rsidP="0073155F">
      <w:pPr>
        <w:shd w:val="clear" w:color="auto" w:fill="FFFFFF"/>
        <w:jc w:val="both"/>
        <w:rPr>
          <w:sz w:val="8"/>
          <w:szCs w:val="8"/>
        </w:rPr>
      </w:pPr>
    </w:p>
    <w:p w:rsidR="002053B3" w:rsidRDefault="002053B3" w:rsidP="0073155F">
      <w:pPr>
        <w:shd w:val="clear" w:color="auto" w:fill="FFFFFF"/>
        <w:jc w:val="both"/>
        <w:rPr>
          <w:sz w:val="22"/>
          <w:szCs w:val="22"/>
        </w:rPr>
      </w:pPr>
      <w:r>
        <w:rPr>
          <w:sz w:val="22"/>
          <w:szCs w:val="22"/>
        </w:rPr>
        <w:t>The person whose name is stated in the insurance policy.</w:t>
      </w:r>
    </w:p>
    <w:p w:rsidR="002053B3" w:rsidRPr="00EE3CF5" w:rsidRDefault="002053B3" w:rsidP="0073155F">
      <w:pPr>
        <w:shd w:val="clear" w:color="auto" w:fill="FFFFFF"/>
        <w:jc w:val="both"/>
        <w:rPr>
          <w:sz w:val="10"/>
          <w:szCs w:val="10"/>
        </w:rPr>
      </w:pPr>
    </w:p>
    <w:p w:rsidR="002053B3" w:rsidRPr="0073155F" w:rsidRDefault="002053B3" w:rsidP="0073155F">
      <w:pPr>
        <w:shd w:val="clear" w:color="auto" w:fill="FFFFFF"/>
        <w:jc w:val="both"/>
        <w:rPr>
          <w:b/>
          <w:bCs/>
          <w:sz w:val="10"/>
          <w:szCs w:val="10"/>
          <w:u w:val="single"/>
        </w:rPr>
      </w:pPr>
    </w:p>
    <w:p w:rsidR="002053B3" w:rsidRPr="0073155F" w:rsidRDefault="002053B3" w:rsidP="0073155F">
      <w:pPr>
        <w:shd w:val="clear" w:color="auto" w:fill="FFFFFF"/>
        <w:jc w:val="both"/>
        <w:rPr>
          <w:b/>
          <w:bCs/>
          <w:sz w:val="22"/>
          <w:szCs w:val="22"/>
          <w:u w:val="single"/>
        </w:rPr>
      </w:pPr>
      <w:r w:rsidRPr="0065548D">
        <w:rPr>
          <w:b/>
          <w:bCs/>
          <w:sz w:val="22"/>
          <w:szCs w:val="22"/>
          <w:highlight w:val="lightGray"/>
          <w:u w:val="single"/>
        </w:rPr>
        <w:t>PERIOD OF COVER:</w:t>
      </w:r>
    </w:p>
    <w:p w:rsidR="002053B3" w:rsidRPr="00EE3CF5" w:rsidRDefault="002053B3" w:rsidP="0073155F">
      <w:pPr>
        <w:shd w:val="clear" w:color="auto" w:fill="FFFFFF"/>
        <w:jc w:val="both"/>
        <w:rPr>
          <w:sz w:val="12"/>
          <w:szCs w:val="12"/>
        </w:rPr>
      </w:pPr>
    </w:p>
    <w:p w:rsidR="002053B3" w:rsidRDefault="002053B3" w:rsidP="0073155F">
      <w:pPr>
        <w:shd w:val="clear" w:color="auto" w:fill="FFFFFF"/>
        <w:jc w:val="both"/>
        <w:rPr>
          <w:sz w:val="22"/>
          <w:szCs w:val="22"/>
        </w:rPr>
      </w:pPr>
      <w:r>
        <w:rPr>
          <w:sz w:val="22"/>
          <w:szCs w:val="22"/>
        </w:rPr>
        <w:t>As per purchased insurance program.</w:t>
      </w:r>
    </w:p>
    <w:p w:rsidR="002053B3" w:rsidRPr="00EE3CF5" w:rsidRDefault="002053B3" w:rsidP="0073155F">
      <w:pPr>
        <w:shd w:val="clear" w:color="auto" w:fill="FFFFFF"/>
        <w:jc w:val="both"/>
        <w:rPr>
          <w:b/>
          <w:bCs/>
          <w:sz w:val="16"/>
          <w:szCs w:val="16"/>
          <w:u w:val="single"/>
        </w:rPr>
      </w:pPr>
    </w:p>
    <w:p w:rsidR="002053B3" w:rsidRPr="0073155F" w:rsidRDefault="002053B3" w:rsidP="0073155F">
      <w:pPr>
        <w:shd w:val="clear" w:color="auto" w:fill="FFFFFF"/>
        <w:jc w:val="both"/>
        <w:rPr>
          <w:b/>
          <w:bCs/>
          <w:sz w:val="22"/>
          <w:szCs w:val="22"/>
          <w:u w:val="single"/>
        </w:rPr>
      </w:pPr>
      <w:r w:rsidRPr="0065548D">
        <w:rPr>
          <w:b/>
          <w:bCs/>
          <w:sz w:val="22"/>
          <w:szCs w:val="22"/>
          <w:highlight w:val="lightGray"/>
          <w:u w:val="single"/>
        </w:rPr>
        <w:t>COVERED TRIP</w:t>
      </w:r>
    </w:p>
    <w:p w:rsidR="002053B3" w:rsidRPr="00EE3CF5" w:rsidRDefault="002053B3" w:rsidP="0073155F">
      <w:pPr>
        <w:shd w:val="clear" w:color="auto" w:fill="FFFFFF"/>
        <w:jc w:val="both"/>
        <w:rPr>
          <w:sz w:val="16"/>
          <w:szCs w:val="16"/>
        </w:rPr>
      </w:pPr>
    </w:p>
    <w:p w:rsidR="002053B3" w:rsidRDefault="002053B3" w:rsidP="0073155F">
      <w:pPr>
        <w:shd w:val="clear" w:color="auto" w:fill="FFFFFF"/>
        <w:jc w:val="both"/>
        <w:rPr>
          <w:sz w:val="22"/>
          <w:szCs w:val="22"/>
        </w:rPr>
      </w:pPr>
      <w:r>
        <w:rPr>
          <w:sz w:val="22"/>
          <w:szCs w:val="22"/>
        </w:rPr>
        <w:t>A covered trip shall mean a trip undertaken by the Assured from outside his usual country of residence to Pakistan only. The covered trip commences when the insured person enters the territory of Pakistan and ceases when the insured person leaves the territory of Pakistan.</w:t>
      </w:r>
    </w:p>
    <w:p w:rsidR="002053B3" w:rsidRDefault="002053B3" w:rsidP="0073155F">
      <w:pPr>
        <w:shd w:val="clear" w:color="auto" w:fill="FFFFFF"/>
        <w:jc w:val="both"/>
        <w:rPr>
          <w:sz w:val="22"/>
          <w:szCs w:val="22"/>
        </w:rPr>
      </w:pPr>
      <w:r>
        <w:rPr>
          <w:sz w:val="22"/>
          <w:szCs w:val="22"/>
        </w:rPr>
        <w:t>The maximum duration of anyone covered trip must not exceed as per purchased insurance cover.</w:t>
      </w:r>
    </w:p>
    <w:p w:rsidR="002053B3" w:rsidRPr="0073155F" w:rsidRDefault="002053B3" w:rsidP="0073155F">
      <w:pPr>
        <w:shd w:val="clear" w:color="auto" w:fill="FFFFFF"/>
        <w:jc w:val="both"/>
        <w:rPr>
          <w:b/>
          <w:bCs/>
          <w:sz w:val="8"/>
          <w:szCs w:val="8"/>
          <w:u w:val="single"/>
        </w:rPr>
      </w:pPr>
    </w:p>
    <w:p w:rsidR="002053B3" w:rsidRPr="0073155F" w:rsidRDefault="002053B3" w:rsidP="0073155F">
      <w:pPr>
        <w:shd w:val="clear" w:color="auto" w:fill="FFFFFF"/>
        <w:jc w:val="both"/>
        <w:rPr>
          <w:b/>
          <w:bCs/>
          <w:sz w:val="20"/>
          <w:szCs w:val="20"/>
          <w:u w:val="single"/>
        </w:rPr>
      </w:pPr>
      <w:r w:rsidRPr="0065548D">
        <w:rPr>
          <w:b/>
          <w:bCs/>
          <w:sz w:val="20"/>
          <w:szCs w:val="20"/>
          <w:highlight w:val="lightGray"/>
          <w:u w:val="single"/>
        </w:rPr>
        <w:t>1. SICKNESS/PERMANENT OR PARTIAL TOTAL DISABILITY/ACCIDENTAL DEATH</w:t>
      </w:r>
    </w:p>
    <w:p w:rsidR="002053B3" w:rsidRPr="0073155F" w:rsidRDefault="002053B3" w:rsidP="0073155F">
      <w:pPr>
        <w:shd w:val="clear" w:color="auto" w:fill="FFFFFF"/>
        <w:jc w:val="both"/>
        <w:rPr>
          <w:sz w:val="12"/>
          <w:szCs w:val="12"/>
        </w:rPr>
      </w:pPr>
    </w:p>
    <w:p w:rsidR="002053B3" w:rsidRDefault="002053B3" w:rsidP="0073155F">
      <w:pPr>
        <w:shd w:val="clear" w:color="auto" w:fill="FFFFFF"/>
        <w:jc w:val="both"/>
        <w:rPr>
          <w:sz w:val="22"/>
          <w:szCs w:val="22"/>
        </w:rPr>
      </w:pPr>
      <w:r>
        <w:rPr>
          <w:sz w:val="22"/>
          <w:szCs w:val="22"/>
        </w:rPr>
        <w:t>This cover is only with respect to sickness/bodily injury/Disability or loss of life (including due to an act of terrorism occurred during stay in Pakistan) to the maximum limits stated below:</w:t>
      </w:r>
    </w:p>
    <w:p w:rsidR="002053B3" w:rsidRPr="00831EF8" w:rsidRDefault="002053B3" w:rsidP="0073155F">
      <w:pPr>
        <w:shd w:val="clear" w:color="auto" w:fill="FFFFFF"/>
        <w:jc w:val="both"/>
        <w:rPr>
          <w:sz w:val="8"/>
          <w:szCs w:val="8"/>
        </w:rPr>
      </w:pPr>
    </w:p>
    <w:p w:rsidR="002053B3" w:rsidRDefault="002053B3" w:rsidP="0073155F">
      <w:pPr>
        <w:shd w:val="clear" w:color="auto" w:fill="FFFFFF"/>
        <w:jc w:val="both"/>
        <w:rPr>
          <w:b/>
          <w:bCs/>
          <w:sz w:val="22"/>
          <w:szCs w:val="22"/>
          <w:u w:val="single"/>
        </w:rPr>
      </w:pPr>
      <w:r w:rsidRPr="0065548D">
        <w:rPr>
          <w:b/>
          <w:bCs/>
          <w:sz w:val="22"/>
          <w:szCs w:val="22"/>
          <w:highlight w:val="lightGray"/>
          <w:u w:val="single"/>
        </w:rPr>
        <w:t>Price and Benefits:</w:t>
      </w:r>
    </w:p>
    <w:p w:rsidR="002053B3" w:rsidRDefault="002053B3" w:rsidP="0073155F">
      <w:pPr>
        <w:shd w:val="clear" w:color="auto" w:fill="FFFFFF"/>
        <w:jc w:val="both"/>
        <w:rPr>
          <w:b/>
          <w:bCs/>
          <w:sz w:val="22"/>
          <w:szCs w:val="22"/>
          <w:u w:val="single"/>
        </w:rPr>
      </w:pPr>
    </w:p>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1980"/>
        <w:gridCol w:w="1800"/>
        <w:gridCol w:w="1800"/>
      </w:tblGrid>
      <w:tr w:rsidR="002053B3">
        <w:tc>
          <w:tcPr>
            <w:tcW w:w="4860" w:type="dxa"/>
          </w:tcPr>
          <w:p w:rsidR="002053B3" w:rsidRPr="00F55562" w:rsidRDefault="002053B3" w:rsidP="00623997"/>
        </w:tc>
        <w:tc>
          <w:tcPr>
            <w:tcW w:w="1980" w:type="dxa"/>
          </w:tcPr>
          <w:p w:rsidR="002053B3" w:rsidRPr="00F55562" w:rsidRDefault="002053B3" w:rsidP="00F55562">
            <w:pPr>
              <w:jc w:val="center"/>
              <w:rPr>
                <w:b/>
                <w:bCs/>
                <w:i/>
                <w:iCs/>
              </w:rPr>
            </w:pPr>
            <w:r w:rsidRPr="00F55562">
              <w:rPr>
                <w:b/>
                <w:bCs/>
                <w:i/>
                <w:iCs/>
              </w:rPr>
              <w:t>Classic</w:t>
            </w:r>
          </w:p>
        </w:tc>
        <w:tc>
          <w:tcPr>
            <w:tcW w:w="1800" w:type="dxa"/>
          </w:tcPr>
          <w:p w:rsidR="002053B3" w:rsidRPr="00F55562" w:rsidRDefault="002053B3" w:rsidP="00F55562">
            <w:pPr>
              <w:jc w:val="center"/>
              <w:rPr>
                <w:b/>
                <w:bCs/>
                <w:i/>
                <w:iCs/>
              </w:rPr>
            </w:pPr>
            <w:r w:rsidRPr="00F55562">
              <w:rPr>
                <w:b/>
                <w:bCs/>
                <w:i/>
                <w:iCs/>
              </w:rPr>
              <w:t>Superior</w:t>
            </w:r>
          </w:p>
        </w:tc>
        <w:tc>
          <w:tcPr>
            <w:tcW w:w="1800" w:type="dxa"/>
          </w:tcPr>
          <w:p w:rsidR="002053B3" w:rsidRPr="00F55562" w:rsidRDefault="002053B3" w:rsidP="00F55562">
            <w:pPr>
              <w:jc w:val="center"/>
              <w:rPr>
                <w:b/>
                <w:bCs/>
                <w:i/>
                <w:iCs/>
              </w:rPr>
            </w:pPr>
            <w:r w:rsidRPr="00F55562">
              <w:rPr>
                <w:b/>
                <w:bCs/>
                <w:i/>
                <w:iCs/>
              </w:rPr>
              <w:t>Premium</w:t>
            </w:r>
          </w:p>
        </w:tc>
      </w:tr>
      <w:tr w:rsidR="002053B3">
        <w:tc>
          <w:tcPr>
            <w:tcW w:w="4860" w:type="dxa"/>
          </w:tcPr>
          <w:p w:rsidR="002053B3" w:rsidRPr="00F55562" w:rsidRDefault="002053B3" w:rsidP="00623997">
            <w:r w:rsidRPr="00F55562">
              <w:rPr>
                <w:sz w:val="22"/>
                <w:szCs w:val="22"/>
              </w:rPr>
              <w:t>Accidental Death Compensation</w:t>
            </w:r>
          </w:p>
        </w:tc>
        <w:tc>
          <w:tcPr>
            <w:tcW w:w="1980" w:type="dxa"/>
          </w:tcPr>
          <w:p w:rsidR="002053B3" w:rsidRPr="00F55562" w:rsidRDefault="002053B3" w:rsidP="00F55562">
            <w:pPr>
              <w:jc w:val="both"/>
            </w:pPr>
            <w:r w:rsidRPr="00F55562">
              <w:rPr>
                <w:sz w:val="22"/>
                <w:szCs w:val="22"/>
              </w:rPr>
              <w:t>US$ 200,000</w:t>
            </w:r>
          </w:p>
        </w:tc>
        <w:tc>
          <w:tcPr>
            <w:tcW w:w="1800" w:type="dxa"/>
          </w:tcPr>
          <w:p w:rsidR="002053B3" w:rsidRPr="00F55562" w:rsidRDefault="002053B3" w:rsidP="00F55562">
            <w:pPr>
              <w:jc w:val="both"/>
            </w:pPr>
            <w:r w:rsidRPr="00F55562">
              <w:rPr>
                <w:sz w:val="22"/>
                <w:szCs w:val="22"/>
              </w:rPr>
              <w:t>US$ 300,000</w:t>
            </w:r>
          </w:p>
        </w:tc>
        <w:tc>
          <w:tcPr>
            <w:tcW w:w="1800" w:type="dxa"/>
          </w:tcPr>
          <w:p w:rsidR="002053B3" w:rsidRPr="00F55562" w:rsidRDefault="002053B3" w:rsidP="00F55562">
            <w:pPr>
              <w:jc w:val="both"/>
            </w:pPr>
            <w:r w:rsidRPr="00F55562">
              <w:rPr>
                <w:sz w:val="22"/>
                <w:szCs w:val="22"/>
              </w:rPr>
              <w:t>US$500,000</w:t>
            </w:r>
          </w:p>
        </w:tc>
      </w:tr>
      <w:tr w:rsidR="002053B3">
        <w:tc>
          <w:tcPr>
            <w:tcW w:w="4860" w:type="dxa"/>
          </w:tcPr>
          <w:p w:rsidR="002053B3" w:rsidRPr="00F55562" w:rsidRDefault="002053B3" w:rsidP="00F55562">
            <w:pPr>
              <w:jc w:val="both"/>
            </w:pPr>
            <w:r w:rsidRPr="00F55562">
              <w:rPr>
                <w:sz w:val="22"/>
                <w:szCs w:val="22"/>
              </w:rPr>
              <w:t>Permanent Total Disability Compensation</w:t>
            </w:r>
          </w:p>
        </w:tc>
        <w:tc>
          <w:tcPr>
            <w:tcW w:w="1980" w:type="dxa"/>
          </w:tcPr>
          <w:p w:rsidR="002053B3" w:rsidRPr="00F55562" w:rsidRDefault="002053B3" w:rsidP="00F55562">
            <w:pPr>
              <w:jc w:val="both"/>
            </w:pPr>
            <w:r w:rsidRPr="00F55562">
              <w:rPr>
                <w:sz w:val="22"/>
                <w:szCs w:val="22"/>
              </w:rPr>
              <w:t>US$ 200,000</w:t>
            </w:r>
          </w:p>
        </w:tc>
        <w:tc>
          <w:tcPr>
            <w:tcW w:w="1800" w:type="dxa"/>
          </w:tcPr>
          <w:p w:rsidR="002053B3" w:rsidRPr="00F55562" w:rsidRDefault="002053B3" w:rsidP="00F55562">
            <w:pPr>
              <w:jc w:val="both"/>
            </w:pPr>
            <w:r w:rsidRPr="00F55562">
              <w:rPr>
                <w:sz w:val="22"/>
                <w:szCs w:val="22"/>
              </w:rPr>
              <w:t>US$ 300,000</w:t>
            </w:r>
          </w:p>
        </w:tc>
        <w:tc>
          <w:tcPr>
            <w:tcW w:w="1800" w:type="dxa"/>
          </w:tcPr>
          <w:p w:rsidR="002053B3" w:rsidRPr="00F55562" w:rsidRDefault="002053B3" w:rsidP="00F55562">
            <w:pPr>
              <w:jc w:val="both"/>
            </w:pPr>
            <w:r w:rsidRPr="00F55562">
              <w:rPr>
                <w:sz w:val="22"/>
                <w:szCs w:val="22"/>
              </w:rPr>
              <w:t>US$500,000</w:t>
            </w:r>
          </w:p>
        </w:tc>
      </w:tr>
      <w:tr w:rsidR="002053B3">
        <w:tc>
          <w:tcPr>
            <w:tcW w:w="4860" w:type="dxa"/>
          </w:tcPr>
          <w:p w:rsidR="002053B3" w:rsidRPr="00F55562" w:rsidRDefault="002053B3" w:rsidP="00F55562">
            <w:pPr>
              <w:jc w:val="both"/>
            </w:pPr>
            <w:r w:rsidRPr="00F55562">
              <w:rPr>
                <w:sz w:val="22"/>
                <w:szCs w:val="22"/>
              </w:rPr>
              <w:t>Repatriation / Evacuation Compensation</w:t>
            </w:r>
          </w:p>
        </w:tc>
        <w:tc>
          <w:tcPr>
            <w:tcW w:w="1980" w:type="dxa"/>
          </w:tcPr>
          <w:p w:rsidR="002053B3" w:rsidRPr="00F55562" w:rsidRDefault="002053B3" w:rsidP="001B5D1A">
            <w:r w:rsidRPr="00F55562">
              <w:rPr>
                <w:sz w:val="22"/>
                <w:szCs w:val="22"/>
              </w:rPr>
              <w:t>Actual Cost of           Air Ticket</w:t>
            </w:r>
          </w:p>
        </w:tc>
        <w:tc>
          <w:tcPr>
            <w:tcW w:w="1800" w:type="dxa"/>
          </w:tcPr>
          <w:p w:rsidR="002053B3" w:rsidRPr="00F55562" w:rsidRDefault="002053B3" w:rsidP="00F55562">
            <w:pPr>
              <w:jc w:val="both"/>
              <w:rPr>
                <w:b/>
                <w:bCs/>
                <w:u w:val="single"/>
              </w:rPr>
            </w:pPr>
            <w:r w:rsidRPr="00F55562">
              <w:rPr>
                <w:sz w:val="22"/>
                <w:szCs w:val="22"/>
              </w:rPr>
              <w:t>Actual Cost of Air Ticket</w:t>
            </w:r>
          </w:p>
        </w:tc>
        <w:tc>
          <w:tcPr>
            <w:tcW w:w="1800" w:type="dxa"/>
          </w:tcPr>
          <w:p w:rsidR="002053B3" w:rsidRPr="00F55562" w:rsidRDefault="002053B3" w:rsidP="00F55562">
            <w:pPr>
              <w:jc w:val="both"/>
              <w:rPr>
                <w:b/>
                <w:bCs/>
                <w:u w:val="single"/>
              </w:rPr>
            </w:pPr>
            <w:r w:rsidRPr="00F55562">
              <w:rPr>
                <w:sz w:val="22"/>
                <w:szCs w:val="22"/>
              </w:rPr>
              <w:t>Actual Cost of Air Ticket</w:t>
            </w:r>
          </w:p>
        </w:tc>
      </w:tr>
      <w:tr w:rsidR="002053B3">
        <w:tc>
          <w:tcPr>
            <w:tcW w:w="4860" w:type="dxa"/>
          </w:tcPr>
          <w:p w:rsidR="002053B3" w:rsidRPr="00F55562" w:rsidRDefault="002053B3" w:rsidP="00F55562">
            <w:pPr>
              <w:jc w:val="both"/>
            </w:pPr>
            <w:r w:rsidRPr="00F55562">
              <w:rPr>
                <w:sz w:val="22"/>
                <w:szCs w:val="22"/>
              </w:rPr>
              <w:t>Medical Expense per week</w:t>
            </w:r>
          </w:p>
        </w:tc>
        <w:tc>
          <w:tcPr>
            <w:tcW w:w="1980" w:type="dxa"/>
          </w:tcPr>
          <w:p w:rsidR="002053B3" w:rsidRPr="00F55562" w:rsidRDefault="002053B3" w:rsidP="00F55562">
            <w:pPr>
              <w:jc w:val="both"/>
            </w:pPr>
            <w:r w:rsidRPr="00F55562">
              <w:rPr>
                <w:sz w:val="22"/>
                <w:szCs w:val="22"/>
              </w:rPr>
              <w:t>US$ 6,000</w:t>
            </w:r>
          </w:p>
          <w:p w:rsidR="002053B3" w:rsidRPr="00F55562" w:rsidRDefault="002053B3" w:rsidP="00F55562">
            <w:pPr>
              <w:jc w:val="both"/>
              <w:rPr>
                <w:b/>
                <w:bCs/>
                <w:u w:val="single"/>
              </w:rPr>
            </w:pPr>
            <w:r w:rsidRPr="00F55562">
              <w:rPr>
                <w:sz w:val="22"/>
                <w:szCs w:val="22"/>
              </w:rPr>
              <w:t>(Per Incident)</w:t>
            </w:r>
          </w:p>
        </w:tc>
        <w:tc>
          <w:tcPr>
            <w:tcW w:w="1800" w:type="dxa"/>
          </w:tcPr>
          <w:p w:rsidR="002053B3" w:rsidRPr="00F55562" w:rsidRDefault="002053B3" w:rsidP="00F55562">
            <w:pPr>
              <w:jc w:val="both"/>
            </w:pPr>
            <w:r w:rsidRPr="00F55562">
              <w:rPr>
                <w:sz w:val="22"/>
                <w:szCs w:val="22"/>
              </w:rPr>
              <w:t>US$ 7,000</w:t>
            </w:r>
          </w:p>
          <w:p w:rsidR="002053B3" w:rsidRPr="00F55562" w:rsidRDefault="002053B3" w:rsidP="00F55562">
            <w:pPr>
              <w:jc w:val="both"/>
              <w:rPr>
                <w:b/>
                <w:bCs/>
                <w:u w:val="single"/>
              </w:rPr>
            </w:pPr>
            <w:r w:rsidRPr="00F55562">
              <w:rPr>
                <w:sz w:val="22"/>
                <w:szCs w:val="22"/>
              </w:rPr>
              <w:t>(Per Incident)</w:t>
            </w:r>
          </w:p>
        </w:tc>
        <w:tc>
          <w:tcPr>
            <w:tcW w:w="1800" w:type="dxa"/>
          </w:tcPr>
          <w:p w:rsidR="002053B3" w:rsidRPr="00F55562" w:rsidRDefault="002053B3" w:rsidP="00F55562">
            <w:pPr>
              <w:jc w:val="both"/>
            </w:pPr>
            <w:r w:rsidRPr="00F55562">
              <w:rPr>
                <w:sz w:val="22"/>
                <w:szCs w:val="22"/>
              </w:rPr>
              <w:t>US$ 8,500</w:t>
            </w:r>
          </w:p>
          <w:p w:rsidR="002053B3" w:rsidRPr="00F55562" w:rsidRDefault="002053B3" w:rsidP="00F55562">
            <w:pPr>
              <w:jc w:val="both"/>
              <w:rPr>
                <w:b/>
                <w:bCs/>
                <w:u w:val="single"/>
              </w:rPr>
            </w:pPr>
            <w:r w:rsidRPr="00F55562">
              <w:rPr>
                <w:sz w:val="22"/>
                <w:szCs w:val="22"/>
              </w:rPr>
              <w:t>(Per Incident)</w:t>
            </w:r>
          </w:p>
        </w:tc>
      </w:tr>
      <w:tr w:rsidR="002053B3">
        <w:tc>
          <w:tcPr>
            <w:tcW w:w="4860" w:type="dxa"/>
          </w:tcPr>
          <w:p w:rsidR="002053B3" w:rsidRPr="00F55562" w:rsidRDefault="002053B3" w:rsidP="00F55562">
            <w:pPr>
              <w:jc w:val="both"/>
            </w:pPr>
            <w:r w:rsidRPr="00F55562">
              <w:rPr>
                <w:sz w:val="22"/>
                <w:szCs w:val="22"/>
              </w:rPr>
              <w:t>Medical Expense per month</w:t>
            </w:r>
          </w:p>
        </w:tc>
        <w:tc>
          <w:tcPr>
            <w:tcW w:w="1980" w:type="dxa"/>
          </w:tcPr>
          <w:p w:rsidR="002053B3" w:rsidRPr="00F55562" w:rsidRDefault="002053B3" w:rsidP="00F55562">
            <w:pPr>
              <w:jc w:val="both"/>
            </w:pPr>
            <w:r w:rsidRPr="00F55562">
              <w:rPr>
                <w:sz w:val="22"/>
                <w:szCs w:val="22"/>
              </w:rPr>
              <w:t>US$ 10,000</w:t>
            </w:r>
          </w:p>
          <w:p w:rsidR="002053B3" w:rsidRPr="00F55562" w:rsidRDefault="002053B3" w:rsidP="00F55562">
            <w:pPr>
              <w:jc w:val="both"/>
              <w:rPr>
                <w:b/>
                <w:bCs/>
                <w:u w:val="single"/>
              </w:rPr>
            </w:pPr>
            <w:r w:rsidRPr="00F55562">
              <w:rPr>
                <w:sz w:val="22"/>
                <w:szCs w:val="22"/>
              </w:rPr>
              <w:t>(Per Incident)</w:t>
            </w:r>
          </w:p>
        </w:tc>
        <w:tc>
          <w:tcPr>
            <w:tcW w:w="1800" w:type="dxa"/>
          </w:tcPr>
          <w:p w:rsidR="002053B3" w:rsidRPr="00F55562" w:rsidRDefault="002053B3" w:rsidP="00F55562">
            <w:pPr>
              <w:jc w:val="both"/>
            </w:pPr>
            <w:r w:rsidRPr="00F55562">
              <w:rPr>
                <w:sz w:val="22"/>
                <w:szCs w:val="22"/>
              </w:rPr>
              <w:t>US$ 12,500</w:t>
            </w:r>
          </w:p>
          <w:p w:rsidR="002053B3" w:rsidRPr="00F55562" w:rsidRDefault="002053B3" w:rsidP="00F55562">
            <w:pPr>
              <w:jc w:val="both"/>
              <w:rPr>
                <w:b/>
                <w:bCs/>
                <w:u w:val="single"/>
              </w:rPr>
            </w:pPr>
            <w:r w:rsidRPr="00F55562">
              <w:rPr>
                <w:sz w:val="22"/>
                <w:szCs w:val="22"/>
              </w:rPr>
              <w:t>(Per Incident)</w:t>
            </w:r>
          </w:p>
        </w:tc>
        <w:tc>
          <w:tcPr>
            <w:tcW w:w="1800" w:type="dxa"/>
          </w:tcPr>
          <w:p w:rsidR="002053B3" w:rsidRPr="00F55562" w:rsidRDefault="002053B3" w:rsidP="00F55562">
            <w:pPr>
              <w:jc w:val="both"/>
            </w:pPr>
            <w:r w:rsidRPr="00F55562">
              <w:rPr>
                <w:sz w:val="22"/>
                <w:szCs w:val="22"/>
              </w:rPr>
              <w:t>US$ 15,000</w:t>
            </w:r>
          </w:p>
          <w:p w:rsidR="002053B3" w:rsidRPr="00F55562" w:rsidRDefault="002053B3" w:rsidP="00F55562">
            <w:pPr>
              <w:jc w:val="both"/>
              <w:rPr>
                <w:b/>
                <w:bCs/>
                <w:u w:val="single"/>
              </w:rPr>
            </w:pPr>
            <w:r w:rsidRPr="00F55562">
              <w:rPr>
                <w:sz w:val="22"/>
                <w:szCs w:val="22"/>
              </w:rPr>
              <w:t>(Per Incident)</w:t>
            </w:r>
          </w:p>
        </w:tc>
      </w:tr>
    </w:tbl>
    <w:p w:rsidR="002053B3" w:rsidRPr="00EE3CF5" w:rsidRDefault="002053B3" w:rsidP="0073155F">
      <w:pPr>
        <w:shd w:val="clear" w:color="auto" w:fill="FFFFFF"/>
        <w:jc w:val="both"/>
        <w:rPr>
          <w:b/>
          <w:bCs/>
          <w:sz w:val="10"/>
          <w:szCs w:val="10"/>
          <w:highlight w:val="lightGray"/>
          <w:u w:val="single"/>
        </w:rPr>
      </w:pPr>
    </w:p>
    <w:p w:rsidR="002053B3" w:rsidRDefault="002053B3" w:rsidP="0073155F">
      <w:pPr>
        <w:shd w:val="clear" w:color="auto" w:fill="FFFFFF"/>
        <w:jc w:val="both"/>
        <w:rPr>
          <w:b/>
          <w:bCs/>
          <w:sz w:val="22"/>
          <w:szCs w:val="22"/>
          <w:u w:val="single"/>
        </w:rPr>
      </w:pPr>
      <w:r w:rsidRPr="00EE3CF5">
        <w:rPr>
          <w:b/>
          <w:bCs/>
          <w:sz w:val="22"/>
          <w:szCs w:val="22"/>
          <w:highlight w:val="lightGray"/>
          <w:u w:val="single"/>
        </w:rPr>
        <w:t>Premium Rates</w:t>
      </w:r>
    </w:p>
    <w:p w:rsidR="002053B3" w:rsidRDefault="002053B3" w:rsidP="0073155F">
      <w:pPr>
        <w:shd w:val="clear" w:color="auto" w:fill="FFFFFF"/>
        <w:jc w:val="both"/>
        <w:rPr>
          <w:b/>
          <w:bCs/>
          <w:sz w:val="22"/>
          <w:szCs w:val="22"/>
          <w:u w:val="single"/>
        </w:rPr>
      </w:pPr>
    </w:p>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6"/>
        <w:gridCol w:w="2214"/>
        <w:gridCol w:w="2214"/>
        <w:gridCol w:w="3186"/>
      </w:tblGrid>
      <w:tr w:rsidR="002053B3">
        <w:tc>
          <w:tcPr>
            <w:tcW w:w="2826" w:type="dxa"/>
          </w:tcPr>
          <w:p w:rsidR="002053B3" w:rsidRPr="00F55562" w:rsidRDefault="002053B3" w:rsidP="00F55562">
            <w:pPr>
              <w:jc w:val="center"/>
              <w:rPr>
                <w:b/>
                <w:bCs/>
                <w:i/>
                <w:iCs/>
              </w:rPr>
            </w:pPr>
            <w:r w:rsidRPr="00F55562">
              <w:rPr>
                <w:b/>
                <w:bCs/>
                <w:i/>
                <w:iCs/>
                <w:sz w:val="22"/>
                <w:szCs w:val="22"/>
              </w:rPr>
              <w:t>Plan</w:t>
            </w:r>
          </w:p>
        </w:tc>
        <w:tc>
          <w:tcPr>
            <w:tcW w:w="2214" w:type="dxa"/>
          </w:tcPr>
          <w:p w:rsidR="002053B3" w:rsidRPr="00F55562" w:rsidRDefault="002053B3" w:rsidP="00F55562">
            <w:pPr>
              <w:jc w:val="center"/>
              <w:rPr>
                <w:b/>
                <w:bCs/>
                <w:i/>
                <w:iCs/>
              </w:rPr>
            </w:pPr>
            <w:r w:rsidRPr="00F55562">
              <w:rPr>
                <w:b/>
                <w:bCs/>
                <w:i/>
                <w:iCs/>
                <w:sz w:val="22"/>
                <w:szCs w:val="22"/>
              </w:rPr>
              <w:t>Classic</w:t>
            </w:r>
          </w:p>
        </w:tc>
        <w:tc>
          <w:tcPr>
            <w:tcW w:w="2214" w:type="dxa"/>
          </w:tcPr>
          <w:p w:rsidR="002053B3" w:rsidRPr="00F55562" w:rsidRDefault="002053B3" w:rsidP="00F55562">
            <w:pPr>
              <w:jc w:val="center"/>
              <w:rPr>
                <w:b/>
                <w:bCs/>
                <w:i/>
                <w:iCs/>
              </w:rPr>
            </w:pPr>
            <w:r w:rsidRPr="00F55562">
              <w:rPr>
                <w:b/>
                <w:bCs/>
                <w:i/>
                <w:iCs/>
                <w:sz w:val="22"/>
                <w:szCs w:val="22"/>
              </w:rPr>
              <w:t>Superior</w:t>
            </w:r>
          </w:p>
        </w:tc>
        <w:tc>
          <w:tcPr>
            <w:tcW w:w="3186" w:type="dxa"/>
          </w:tcPr>
          <w:p w:rsidR="002053B3" w:rsidRPr="00F55562" w:rsidRDefault="002053B3" w:rsidP="00F55562">
            <w:pPr>
              <w:jc w:val="center"/>
              <w:rPr>
                <w:b/>
                <w:bCs/>
                <w:i/>
                <w:iCs/>
              </w:rPr>
            </w:pPr>
            <w:r w:rsidRPr="00F55562">
              <w:rPr>
                <w:b/>
                <w:bCs/>
                <w:i/>
                <w:iCs/>
                <w:sz w:val="22"/>
                <w:szCs w:val="22"/>
              </w:rPr>
              <w:t>Premier</w:t>
            </w:r>
          </w:p>
        </w:tc>
      </w:tr>
      <w:tr w:rsidR="002053B3">
        <w:tc>
          <w:tcPr>
            <w:tcW w:w="2826" w:type="dxa"/>
          </w:tcPr>
          <w:p w:rsidR="002053B3" w:rsidRPr="00F55562" w:rsidRDefault="002053B3" w:rsidP="00F55562">
            <w:pPr>
              <w:jc w:val="both"/>
            </w:pPr>
            <w:r w:rsidRPr="00F55562">
              <w:rPr>
                <w:sz w:val="22"/>
                <w:szCs w:val="22"/>
              </w:rPr>
              <w:t>Week</w:t>
            </w:r>
          </w:p>
        </w:tc>
        <w:tc>
          <w:tcPr>
            <w:tcW w:w="2214" w:type="dxa"/>
          </w:tcPr>
          <w:p w:rsidR="002053B3" w:rsidRPr="00F55562" w:rsidRDefault="002053B3" w:rsidP="00F55562">
            <w:pPr>
              <w:jc w:val="both"/>
            </w:pPr>
            <w:r w:rsidRPr="00F55562">
              <w:rPr>
                <w:sz w:val="22"/>
                <w:szCs w:val="22"/>
              </w:rPr>
              <w:t>US$ 75</w:t>
            </w:r>
          </w:p>
        </w:tc>
        <w:tc>
          <w:tcPr>
            <w:tcW w:w="2214" w:type="dxa"/>
          </w:tcPr>
          <w:p w:rsidR="002053B3" w:rsidRPr="00F55562" w:rsidRDefault="002053B3" w:rsidP="00F55562">
            <w:pPr>
              <w:jc w:val="both"/>
            </w:pPr>
            <w:r w:rsidRPr="00F55562">
              <w:rPr>
                <w:sz w:val="22"/>
                <w:szCs w:val="22"/>
              </w:rPr>
              <w:t>US$ 150</w:t>
            </w:r>
          </w:p>
        </w:tc>
        <w:tc>
          <w:tcPr>
            <w:tcW w:w="3186" w:type="dxa"/>
          </w:tcPr>
          <w:p w:rsidR="002053B3" w:rsidRPr="00F55562" w:rsidRDefault="002053B3" w:rsidP="00F55562">
            <w:pPr>
              <w:jc w:val="both"/>
              <w:rPr>
                <w:b/>
                <w:bCs/>
                <w:u w:val="single"/>
              </w:rPr>
            </w:pPr>
            <w:r w:rsidRPr="00F55562">
              <w:rPr>
                <w:sz w:val="22"/>
                <w:szCs w:val="22"/>
              </w:rPr>
              <w:t>US$ 225</w:t>
            </w:r>
          </w:p>
        </w:tc>
      </w:tr>
      <w:tr w:rsidR="002053B3">
        <w:tc>
          <w:tcPr>
            <w:tcW w:w="2826" w:type="dxa"/>
          </w:tcPr>
          <w:p w:rsidR="002053B3" w:rsidRPr="00F55562" w:rsidRDefault="002053B3" w:rsidP="00F55562">
            <w:pPr>
              <w:jc w:val="both"/>
            </w:pPr>
            <w:r w:rsidRPr="00F55562">
              <w:rPr>
                <w:sz w:val="22"/>
                <w:szCs w:val="22"/>
              </w:rPr>
              <w:t>Month</w:t>
            </w:r>
          </w:p>
        </w:tc>
        <w:tc>
          <w:tcPr>
            <w:tcW w:w="2214" w:type="dxa"/>
          </w:tcPr>
          <w:p w:rsidR="002053B3" w:rsidRPr="00F55562" w:rsidRDefault="002053B3" w:rsidP="00F55562">
            <w:pPr>
              <w:jc w:val="both"/>
              <w:rPr>
                <w:b/>
                <w:bCs/>
                <w:u w:val="single"/>
              </w:rPr>
            </w:pPr>
            <w:r w:rsidRPr="00F55562">
              <w:rPr>
                <w:sz w:val="22"/>
                <w:szCs w:val="22"/>
              </w:rPr>
              <w:t>US$ 250</w:t>
            </w:r>
          </w:p>
        </w:tc>
        <w:tc>
          <w:tcPr>
            <w:tcW w:w="2214" w:type="dxa"/>
          </w:tcPr>
          <w:p w:rsidR="002053B3" w:rsidRPr="00F55562" w:rsidRDefault="002053B3" w:rsidP="00F55562">
            <w:pPr>
              <w:jc w:val="both"/>
              <w:rPr>
                <w:b/>
                <w:bCs/>
                <w:u w:val="single"/>
              </w:rPr>
            </w:pPr>
            <w:r w:rsidRPr="00F55562">
              <w:rPr>
                <w:sz w:val="22"/>
                <w:szCs w:val="22"/>
              </w:rPr>
              <w:t>US$ 350</w:t>
            </w:r>
          </w:p>
        </w:tc>
        <w:tc>
          <w:tcPr>
            <w:tcW w:w="3186" w:type="dxa"/>
          </w:tcPr>
          <w:p w:rsidR="002053B3" w:rsidRPr="00F55562" w:rsidRDefault="002053B3" w:rsidP="00F55562">
            <w:pPr>
              <w:jc w:val="both"/>
              <w:rPr>
                <w:b/>
                <w:bCs/>
                <w:u w:val="single"/>
              </w:rPr>
            </w:pPr>
            <w:r w:rsidRPr="00F55562">
              <w:rPr>
                <w:sz w:val="22"/>
                <w:szCs w:val="22"/>
              </w:rPr>
              <w:t>US$ 500</w:t>
            </w:r>
          </w:p>
        </w:tc>
      </w:tr>
    </w:tbl>
    <w:p w:rsidR="002053B3" w:rsidRDefault="002053B3" w:rsidP="0073155F">
      <w:pPr>
        <w:shd w:val="clear" w:color="auto" w:fill="FFFFFF"/>
        <w:jc w:val="both"/>
        <w:rPr>
          <w:sz w:val="22"/>
          <w:szCs w:val="22"/>
        </w:rPr>
      </w:pPr>
    </w:p>
    <w:p w:rsidR="002053B3" w:rsidRDefault="002053B3" w:rsidP="0073155F">
      <w:pPr>
        <w:shd w:val="clear" w:color="auto" w:fill="FFFFFF"/>
        <w:jc w:val="both"/>
        <w:rPr>
          <w:sz w:val="22"/>
          <w:szCs w:val="22"/>
        </w:rPr>
      </w:pPr>
      <w:r>
        <w:rPr>
          <w:sz w:val="22"/>
          <w:szCs w:val="22"/>
        </w:rPr>
        <w:t>The payment in respect of above benefit will be made upon satisfactory presentation of proof of loss/claim.</w:t>
      </w:r>
    </w:p>
    <w:p w:rsidR="002053B3" w:rsidRPr="0073155F" w:rsidRDefault="002053B3" w:rsidP="0073155F">
      <w:pPr>
        <w:shd w:val="clear" w:color="auto" w:fill="FFFFFF"/>
        <w:jc w:val="both"/>
        <w:rPr>
          <w:b/>
          <w:bCs/>
          <w:sz w:val="10"/>
          <w:szCs w:val="10"/>
          <w:u w:val="single"/>
        </w:rPr>
      </w:pPr>
    </w:p>
    <w:p w:rsidR="002053B3" w:rsidRDefault="002053B3" w:rsidP="0073155F">
      <w:pPr>
        <w:shd w:val="clear" w:color="auto" w:fill="FFFFFF"/>
        <w:jc w:val="both"/>
        <w:rPr>
          <w:b/>
          <w:bCs/>
          <w:u w:val="single"/>
        </w:rPr>
      </w:pPr>
      <w:r w:rsidRPr="0065548D">
        <w:rPr>
          <w:b/>
          <w:bCs/>
          <w:highlight w:val="lightGray"/>
          <w:u w:val="single"/>
        </w:rPr>
        <w:t>Exceptions Applicable to Accidental Death &amp; Permanent/partial Disability</w:t>
      </w:r>
    </w:p>
    <w:p w:rsidR="002053B3" w:rsidRPr="00EE3CF5" w:rsidRDefault="002053B3" w:rsidP="0073155F">
      <w:pPr>
        <w:shd w:val="clear" w:color="auto" w:fill="FFFFFF"/>
        <w:jc w:val="both"/>
        <w:rPr>
          <w:b/>
          <w:bCs/>
          <w:sz w:val="4"/>
          <w:szCs w:val="4"/>
          <w:u w:val="single"/>
        </w:rPr>
      </w:pPr>
    </w:p>
    <w:p w:rsidR="002053B3" w:rsidRPr="002C6783" w:rsidRDefault="002053B3" w:rsidP="0073155F">
      <w:pPr>
        <w:shd w:val="clear" w:color="auto" w:fill="FFFFFF"/>
        <w:jc w:val="both"/>
        <w:rPr>
          <w:b/>
          <w:bCs/>
          <w:sz w:val="14"/>
          <w:szCs w:val="14"/>
          <w:u w:val="single"/>
        </w:rPr>
      </w:pPr>
    </w:p>
    <w:p w:rsidR="002053B3" w:rsidRDefault="002053B3" w:rsidP="0073155F">
      <w:pPr>
        <w:numPr>
          <w:ilvl w:val="0"/>
          <w:numId w:val="3"/>
        </w:numPr>
        <w:shd w:val="clear" w:color="auto" w:fill="FFFFFF"/>
        <w:jc w:val="both"/>
        <w:rPr>
          <w:sz w:val="22"/>
          <w:szCs w:val="22"/>
        </w:rPr>
      </w:pPr>
      <w:r>
        <w:rPr>
          <w:sz w:val="22"/>
          <w:szCs w:val="22"/>
        </w:rPr>
        <w:t>This insurance shall not cover trip to high risk hostile areas as declared by the local authorities.</w:t>
      </w:r>
    </w:p>
    <w:p w:rsidR="002053B3" w:rsidRDefault="002053B3" w:rsidP="0073155F">
      <w:pPr>
        <w:numPr>
          <w:ilvl w:val="0"/>
          <w:numId w:val="3"/>
        </w:numPr>
        <w:shd w:val="clear" w:color="auto" w:fill="FFFFFF"/>
        <w:jc w:val="both"/>
        <w:rPr>
          <w:sz w:val="22"/>
          <w:szCs w:val="22"/>
        </w:rPr>
      </w:pPr>
      <w:r>
        <w:rPr>
          <w:sz w:val="22"/>
          <w:szCs w:val="22"/>
        </w:rPr>
        <w:t>The Company shall not be liable for any claims under this policy if the visitors are engaged in any activity that is against the interests of the state and therefore illegal.</w:t>
      </w:r>
    </w:p>
    <w:p w:rsidR="002053B3" w:rsidRDefault="002053B3" w:rsidP="0073155F">
      <w:pPr>
        <w:numPr>
          <w:ilvl w:val="0"/>
          <w:numId w:val="3"/>
        </w:numPr>
        <w:shd w:val="clear" w:color="auto" w:fill="FFFFFF"/>
        <w:jc w:val="both"/>
        <w:rPr>
          <w:sz w:val="22"/>
          <w:szCs w:val="22"/>
        </w:rPr>
      </w:pPr>
      <w:r>
        <w:rPr>
          <w:sz w:val="22"/>
          <w:szCs w:val="22"/>
        </w:rPr>
        <w:t>The Company shall not be liable for any claims under this policy occurring while religious propagation other than performing usual religious activities or rituals.</w:t>
      </w:r>
    </w:p>
    <w:p w:rsidR="002053B3" w:rsidRDefault="002053B3" w:rsidP="0073155F">
      <w:pPr>
        <w:numPr>
          <w:ilvl w:val="0"/>
          <w:numId w:val="3"/>
        </w:numPr>
        <w:shd w:val="clear" w:color="auto" w:fill="FFFFFF"/>
        <w:jc w:val="both"/>
        <w:rPr>
          <w:sz w:val="22"/>
          <w:szCs w:val="22"/>
        </w:rPr>
      </w:pPr>
      <w:r>
        <w:rPr>
          <w:sz w:val="22"/>
          <w:szCs w:val="22"/>
        </w:rPr>
        <w:t>This insurance shall not provide coverage to travelers if proved having engaged in any kind of spying activity or on secret assignments.</w:t>
      </w:r>
    </w:p>
    <w:p w:rsidR="002053B3" w:rsidRDefault="002053B3" w:rsidP="0073155F">
      <w:pPr>
        <w:numPr>
          <w:ilvl w:val="0"/>
          <w:numId w:val="3"/>
        </w:numPr>
        <w:shd w:val="clear" w:color="auto" w:fill="FFFFFF"/>
        <w:jc w:val="both"/>
        <w:rPr>
          <w:sz w:val="22"/>
          <w:szCs w:val="22"/>
        </w:rPr>
      </w:pPr>
      <w:r>
        <w:rPr>
          <w:sz w:val="22"/>
          <w:szCs w:val="22"/>
        </w:rPr>
        <w:t>This insurance shall not provide coverage to guest military troops on any kind of declared or under activity.</w:t>
      </w:r>
    </w:p>
    <w:p w:rsidR="002053B3" w:rsidRDefault="002053B3" w:rsidP="0073155F">
      <w:pPr>
        <w:shd w:val="clear" w:color="auto" w:fill="FFFFFF"/>
        <w:jc w:val="both"/>
        <w:rPr>
          <w:b/>
          <w:bCs/>
          <w:u w:val="single"/>
        </w:rPr>
      </w:pPr>
    </w:p>
    <w:p w:rsidR="002053B3" w:rsidRPr="002C6783" w:rsidRDefault="002053B3" w:rsidP="0073155F">
      <w:pPr>
        <w:shd w:val="clear" w:color="auto" w:fill="FFFFFF"/>
        <w:jc w:val="both"/>
        <w:rPr>
          <w:b/>
          <w:bCs/>
          <w:u w:val="single"/>
        </w:rPr>
      </w:pPr>
      <w:r w:rsidRPr="0065548D">
        <w:rPr>
          <w:b/>
          <w:bCs/>
          <w:highlight w:val="lightGray"/>
          <w:u w:val="single"/>
        </w:rPr>
        <w:t>2. Medical Treatment</w:t>
      </w:r>
    </w:p>
    <w:p w:rsidR="002053B3" w:rsidRPr="0073155F" w:rsidRDefault="002053B3" w:rsidP="0073155F">
      <w:pPr>
        <w:shd w:val="clear" w:color="auto" w:fill="FFFFFF"/>
        <w:jc w:val="both"/>
        <w:rPr>
          <w:sz w:val="12"/>
          <w:szCs w:val="12"/>
        </w:rPr>
      </w:pPr>
    </w:p>
    <w:p w:rsidR="002053B3" w:rsidRDefault="002053B3" w:rsidP="0073155F">
      <w:pPr>
        <w:shd w:val="clear" w:color="auto" w:fill="FFFFFF"/>
        <w:jc w:val="both"/>
        <w:rPr>
          <w:sz w:val="22"/>
          <w:szCs w:val="22"/>
        </w:rPr>
      </w:pPr>
      <w:r>
        <w:rPr>
          <w:sz w:val="22"/>
          <w:szCs w:val="22"/>
        </w:rPr>
        <w:t>In the event of illness or injury of the assured occurring within territory of Pakistan, the Company will meet the usual, customary, necessary and reasonable costs of hospitalization, Surgery, Medical fees and Pharmaceutical products prescribed by the attending Doctor as per agreed terms of the Policy.</w:t>
      </w:r>
    </w:p>
    <w:p w:rsidR="002053B3" w:rsidRDefault="002053B3" w:rsidP="0073155F">
      <w:pPr>
        <w:shd w:val="clear" w:color="auto" w:fill="FFFFFF"/>
        <w:jc w:val="both"/>
        <w:rPr>
          <w:sz w:val="22"/>
          <w:szCs w:val="22"/>
        </w:rPr>
      </w:pPr>
      <w:r>
        <w:rPr>
          <w:sz w:val="22"/>
          <w:szCs w:val="22"/>
        </w:rPr>
        <w:t>Any miscellaneous service required by the Assured not covered through this policy shall remain at his/her own expense and responsibility.</w:t>
      </w:r>
    </w:p>
    <w:p w:rsidR="002053B3" w:rsidRPr="007A5AA5" w:rsidRDefault="002053B3" w:rsidP="0073155F">
      <w:pPr>
        <w:shd w:val="clear" w:color="auto" w:fill="FFFFFF"/>
        <w:jc w:val="both"/>
        <w:rPr>
          <w:sz w:val="6"/>
          <w:szCs w:val="6"/>
        </w:rPr>
      </w:pPr>
    </w:p>
    <w:p w:rsidR="002053B3" w:rsidRDefault="002053B3" w:rsidP="0073155F">
      <w:pPr>
        <w:shd w:val="clear" w:color="auto" w:fill="FFFFFF"/>
        <w:jc w:val="both"/>
        <w:rPr>
          <w:b/>
          <w:bCs/>
          <w:u w:val="single"/>
        </w:rPr>
      </w:pPr>
      <w:r w:rsidRPr="0065548D">
        <w:rPr>
          <w:b/>
          <w:bCs/>
          <w:highlight w:val="lightGray"/>
          <w:u w:val="single"/>
        </w:rPr>
        <w:t>Exclusions of  Medical Treatments:</w:t>
      </w:r>
    </w:p>
    <w:p w:rsidR="002053B3" w:rsidRPr="007A5AA5" w:rsidRDefault="002053B3" w:rsidP="0073155F">
      <w:pPr>
        <w:shd w:val="clear" w:color="auto" w:fill="FFFFFF"/>
        <w:jc w:val="both"/>
        <w:rPr>
          <w:b/>
          <w:bCs/>
          <w:sz w:val="14"/>
          <w:szCs w:val="14"/>
          <w:u w:val="single"/>
        </w:rPr>
      </w:pPr>
    </w:p>
    <w:p w:rsidR="002053B3" w:rsidRDefault="002053B3" w:rsidP="0073155F">
      <w:pPr>
        <w:shd w:val="clear" w:color="auto" w:fill="FFFFFF"/>
        <w:jc w:val="both"/>
        <w:rPr>
          <w:sz w:val="22"/>
          <w:szCs w:val="22"/>
        </w:rPr>
      </w:pPr>
      <w:r>
        <w:rPr>
          <w:sz w:val="22"/>
          <w:szCs w:val="22"/>
        </w:rPr>
        <w:t>Exceptions Applicable to Sickness/Permanent or Partial Disability/Accidental Death also apply in this section.</w:t>
      </w:r>
    </w:p>
    <w:p w:rsidR="002053B3" w:rsidRPr="00EE3CF5" w:rsidRDefault="002053B3" w:rsidP="0073155F">
      <w:pPr>
        <w:shd w:val="clear" w:color="auto" w:fill="FFFFFF"/>
        <w:jc w:val="both"/>
        <w:rPr>
          <w:sz w:val="4"/>
          <w:szCs w:val="4"/>
        </w:rPr>
      </w:pPr>
    </w:p>
    <w:p w:rsidR="002053B3" w:rsidRPr="007A5AA5" w:rsidRDefault="002053B3" w:rsidP="0073155F">
      <w:pPr>
        <w:shd w:val="clear" w:color="auto" w:fill="FFFFFF"/>
        <w:jc w:val="both"/>
        <w:rPr>
          <w:sz w:val="8"/>
          <w:szCs w:val="8"/>
        </w:rPr>
      </w:pPr>
    </w:p>
    <w:p w:rsidR="002053B3" w:rsidRPr="002C6783" w:rsidRDefault="002053B3" w:rsidP="0073155F">
      <w:pPr>
        <w:shd w:val="clear" w:color="auto" w:fill="FFFFFF"/>
        <w:jc w:val="both"/>
        <w:rPr>
          <w:b/>
          <w:bCs/>
          <w:sz w:val="22"/>
          <w:szCs w:val="22"/>
          <w:u w:val="single"/>
        </w:rPr>
      </w:pPr>
      <w:r w:rsidRPr="0065548D">
        <w:rPr>
          <w:b/>
          <w:bCs/>
          <w:sz w:val="22"/>
          <w:szCs w:val="22"/>
          <w:highlight w:val="lightGray"/>
          <w:u w:val="single"/>
        </w:rPr>
        <w:t>3. Repatriation/Evacuations In Case Of Illness/Injury/Death of Insured.</w:t>
      </w:r>
    </w:p>
    <w:p w:rsidR="002053B3" w:rsidRPr="002C6783" w:rsidRDefault="002053B3" w:rsidP="0073155F">
      <w:pPr>
        <w:shd w:val="clear" w:color="auto" w:fill="FFFFFF"/>
        <w:jc w:val="both"/>
        <w:rPr>
          <w:sz w:val="10"/>
          <w:szCs w:val="10"/>
        </w:rPr>
      </w:pPr>
    </w:p>
    <w:p w:rsidR="002053B3" w:rsidRPr="00EE3CF5" w:rsidRDefault="002053B3" w:rsidP="0073155F">
      <w:pPr>
        <w:shd w:val="clear" w:color="auto" w:fill="FFFFFF"/>
        <w:jc w:val="both"/>
        <w:rPr>
          <w:sz w:val="6"/>
          <w:szCs w:val="6"/>
        </w:rPr>
      </w:pPr>
    </w:p>
    <w:p w:rsidR="002053B3" w:rsidRDefault="002053B3" w:rsidP="0073155F">
      <w:pPr>
        <w:shd w:val="clear" w:color="auto" w:fill="FFFFFF"/>
        <w:jc w:val="both"/>
        <w:rPr>
          <w:sz w:val="22"/>
          <w:szCs w:val="22"/>
        </w:rPr>
      </w:pPr>
      <w:r>
        <w:rPr>
          <w:sz w:val="22"/>
          <w:szCs w:val="22"/>
        </w:rPr>
        <w:t>The Company’s Assistance Provider, through its medical team, will decide whether repatriation of Assured is necessary, depending on the situation or gravity of the state the assured is in.</w:t>
      </w:r>
    </w:p>
    <w:p w:rsidR="002053B3" w:rsidRDefault="002053B3" w:rsidP="0073155F">
      <w:pPr>
        <w:shd w:val="clear" w:color="auto" w:fill="FFFFFF"/>
        <w:jc w:val="both"/>
        <w:rPr>
          <w:sz w:val="22"/>
          <w:szCs w:val="22"/>
        </w:rPr>
      </w:pPr>
      <w:r>
        <w:rPr>
          <w:sz w:val="22"/>
          <w:szCs w:val="22"/>
        </w:rPr>
        <w:t>For minor or less serious illness or accidents, which in the opinion of the medical team do not require repatriation no compensation will be provided.</w:t>
      </w:r>
    </w:p>
    <w:p w:rsidR="002053B3" w:rsidRDefault="002053B3" w:rsidP="0073155F">
      <w:pPr>
        <w:shd w:val="clear" w:color="auto" w:fill="FFFFFF"/>
        <w:jc w:val="both"/>
        <w:rPr>
          <w:b/>
          <w:bCs/>
          <w:sz w:val="22"/>
          <w:szCs w:val="22"/>
        </w:rPr>
      </w:pPr>
      <w:r>
        <w:rPr>
          <w:sz w:val="22"/>
          <w:szCs w:val="22"/>
        </w:rPr>
        <w:t xml:space="preserve">In case of Repatriation/Evacuation maximum compensation to Assured is limited </w:t>
      </w:r>
      <w:r w:rsidRPr="00A1449A">
        <w:rPr>
          <w:b/>
          <w:bCs/>
          <w:sz w:val="22"/>
          <w:szCs w:val="22"/>
        </w:rPr>
        <w:t>up to Actual cost of Air ticket only</w:t>
      </w:r>
      <w:r>
        <w:rPr>
          <w:b/>
          <w:bCs/>
          <w:sz w:val="22"/>
          <w:szCs w:val="22"/>
        </w:rPr>
        <w:t>.</w:t>
      </w:r>
    </w:p>
    <w:p w:rsidR="002053B3" w:rsidRPr="00EE3CF5" w:rsidRDefault="002053B3" w:rsidP="0073155F">
      <w:pPr>
        <w:shd w:val="clear" w:color="auto" w:fill="FFFFFF"/>
        <w:jc w:val="both"/>
        <w:rPr>
          <w:b/>
          <w:bCs/>
          <w:sz w:val="22"/>
          <w:szCs w:val="22"/>
        </w:rPr>
      </w:pPr>
    </w:p>
    <w:p w:rsidR="002053B3" w:rsidRPr="002C6783" w:rsidRDefault="002053B3" w:rsidP="0073155F">
      <w:pPr>
        <w:shd w:val="clear" w:color="auto" w:fill="FFFFFF"/>
        <w:jc w:val="both"/>
        <w:rPr>
          <w:b/>
          <w:bCs/>
          <w:sz w:val="22"/>
          <w:szCs w:val="22"/>
          <w:u w:val="single"/>
        </w:rPr>
      </w:pPr>
      <w:r w:rsidRPr="0065548D">
        <w:rPr>
          <w:b/>
          <w:bCs/>
          <w:sz w:val="22"/>
          <w:szCs w:val="22"/>
          <w:highlight w:val="lightGray"/>
          <w:u w:val="single"/>
        </w:rPr>
        <w:t>GENERAL EXCLUSIONS</w:t>
      </w:r>
    </w:p>
    <w:p w:rsidR="002053B3" w:rsidRPr="007A5AA5" w:rsidRDefault="002053B3" w:rsidP="0073155F">
      <w:pPr>
        <w:shd w:val="clear" w:color="auto" w:fill="FFFFFF"/>
        <w:jc w:val="both"/>
        <w:rPr>
          <w:sz w:val="14"/>
          <w:szCs w:val="14"/>
        </w:rPr>
      </w:pPr>
    </w:p>
    <w:p w:rsidR="002053B3" w:rsidRDefault="002053B3" w:rsidP="0073155F">
      <w:pPr>
        <w:numPr>
          <w:ilvl w:val="0"/>
          <w:numId w:val="4"/>
        </w:numPr>
        <w:shd w:val="clear" w:color="auto" w:fill="FFFFFF"/>
        <w:jc w:val="both"/>
        <w:rPr>
          <w:sz w:val="22"/>
          <w:szCs w:val="22"/>
        </w:rPr>
      </w:pPr>
      <w:r w:rsidRPr="00A1449A">
        <w:rPr>
          <w:sz w:val="22"/>
          <w:szCs w:val="22"/>
        </w:rPr>
        <w:t>Those caused directly or indirectly by the bad faith of the Assured</w:t>
      </w:r>
      <w:r>
        <w:rPr>
          <w:sz w:val="22"/>
          <w:szCs w:val="22"/>
        </w:rPr>
        <w:t>, by his/her participation in criminal acts, or as a result of his/her fraudulent, seriously negligent or reckless actions. The consequences of the actions of the Assured in a state of Derangement or under psychiatric treatment are not cover either.</w:t>
      </w:r>
    </w:p>
    <w:p w:rsidR="002053B3" w:rsidRDefault="002053B3" w:rsidP="0073155F">
      <w:pPr>
        <w:numPr>
          <w:ilvl w:val="0"/>
          <w:numId w:val="4"/>
        </w:numPr>
        <w:shd w:val="clear" w:color="auto" w:fill="FFFFFF"/>
        <w:jc w:val="both"/>
        <w:rPr>
          <w:sz w:val="22"/>
          <w:szCs w:val="22"/>
        </w:rPr>
      </w:pPr>
      <w:r>
        <w:rPr>
          <w:sz w:val="22"/>
          <w:szCs w:val="22"/>
        </w:rPr>
        <w:t>Wars, with or without prior declaration, and any conflicts or international interventions using force or duress.</w:t>
      </w:r>
    </w:p>
    <w:p w:rsidR="002053B3" w:rsidRDefault="002053B3" w:rsidP="0073155F">
      <w:pPr>
        <w:numPr>
          <w:ilvl w:val="0"/>
          <w:numId w:val="4"/>
        </w:numPr>
        <w:shd w:val="clear" w:color="auto" w:fill="FFFFFF"/>
        <w:jc w:val="both"/>
        <w:rPr>
          <w:sz w:val="22"/>
          <w:szCs w:val="22"/>
        </w:rPr>
      </w:pPr>
      <w:r>
        <w:rPr>
          <w:sz w:val="22"/>
          <w:szCs w:val="22"/>
        </w:rPr>
        <w:t>Those derived from radioactive nuclear energy.</w:t>
      </w:r>
    </w:p>
    <w:p w:rsidR="002053B3" w:rsidRDefault="002053B3" w:rsidP="0073155F">
      <w:pPr>
        <w:numPr>
          <w:ilvl w:val="0"/>
          <w:numId w:val="4"/>
        </w:numPr>
        <w:shd w:val="clear" w:color="auto" w:fill="FFFFFF"/>
        <w:jc w:val="both"/>
        <w:rPr>
          <w:sz w:val="22"/>
          <w:szCs w:val="22"/>
        </w:rPr>
      </w:pPr>
      <w:r>
        <w:rPr>
          <w:sz w:val="22"/>
          <w:szCs w:val="22"/>
        </w:rPr>
        <w:t>The use, as a passenger or crew, of means of air navigation not authorized for the public transport of travelers, as well as helicopters.</w:t>
      </w:r>
    </w:p>
    <w:p w:rsidR="002053B3" w:rsidRPr="00EE3CF5" w:rsidRDefault="002053B3" w:rsidP="0073155F">
      <w:pPr>
        <w:shd w:val="clear" w:color="auto" w:fill="FFFFFF"/>
        <w:ind w:left="360"/>
        <w:jc w:val="both"/>
        <w:rPr>
          <w:sz w:val="14"/>
          <w:szCs w:val="14"/>
        </w:rPr>
      </w:pPr>
    </w:p>
    <w:p w:rsidR="002053B3" w:rsidRDefault="002053B3" w:rsidP="0073155F">
      <w:pPr>
        <w:shd w:val="clear" w:color="auto" w:fill="FFFFFF"/>
        <w:ind w:left="360"/>
        <w:jc w:val="both"/>
        <w:rPr>
          <w:sz w:val="22"/>
          <w:szCs w:val="22"/>
        </w:rPr>
      </w:pPr>
      <w:r>
        <w:rPr>
          <w:sz w:val="22"/>
          <w:szCs w:val="22"/>
        </w:rPr>
        <w:t>In addition to the previous exclusions, this is also not covered by this insurance:</w:t>
      </w:r>
    </w:p>
    <w:p w:rsidR="002053B3" w:rsidRPr="00EE3CF5" w:rsidRDefault="002053B3" w:rsidP="0073155F">
      <w:pPr>
        <w:shd w:val="clear" w:color="auto" w:fill="FFFFFF"/>
        <w:ind w:left="360"/>
        <w:jc w:val="both"/>
        <w:rPr>
          <w:sz w:val="14"/>
          <w:szCs w:val="14"/>
        </w:rPr>
      </w:pPr>
    </w:p>
    <w:p w:rsidR="002053B3" w:rsidRDefault="002053B3" w:rsidP="007A5AA5">
      <w:pPr>
        <w:numPr>
          <w:ilvl w:val="0"/>
          <w:numId w:val="4"/>
        </w:numPr>
        <w:shd w:val="clear" w:color="auto" w:fill="FFFFFF"/>
        <w:jc w:val="both"/>
        <w:rPr>
          <w:sz w:val="22"/>
          <w:szCs w:val="22"/>
        </w:rPr>
      </w:pPr>
      <w:r>
        <w:rPr>
          <w:sz w:val="22"/>
          <w:szCs w:val="22"/>
        </w:rPr>
        <w:t>The services arranged by the Assured on his/her own behalf, without prior communication or without the consent of the insurer and/or Assistance Provider, except in the case of urgent necessity. In that event, the insured must furnish the Company with the vouchers and original copies of the invoice/bills.</w:t>
      </w:r>
    </w:p>
    <w:p w:rsidR="002053B3" w:rsidRDefault="002053B3" w:rsidP="003331E2">
      <w:pPr>
        <w:shd w:val="clear" w:color="auto" w:fill="FFFFFF"/>
        <w:jc w:val="both"/>
        <w:rPr>
          <w:sz w:val="22"/>
          <w:szCs w:val="22"/>
        </w:rPr>
      </w:pPr>
    </w:p>
    <w:p w:rsidR="002053B3" w:rsidRDefault="002053B3" w:rsidP="003331E2">
      <w:pPr>
        <w:shd w:val="clear" w:color="auto" w:fill="FFFFFF"/>
        <w:jc w:val="both"/>
        <w:rPr>
          <w:sz w:val="22"/>
          <w:szCs w:val="22"/>
        </w:rPr>
      </w:pPr>
    </w:p>
    <w:p w:rsidR="002053B3" w:rsidRDefault="002053B3" w:rsidP="003331E2">
      <w:pPr>
        <w:shd w:val="clear" w:color="auto" w:fill="FFFFFF"/>
        <w:jc w:val="both"/>
        <w:rPr>
          <w:sz w:val="22"/>
          <w:szCs w:val="22"/>
        </w:rPr>
      </w:pPr>
    </w:p>
    <w:p w:rsidR="002053B3" w:rsidRDefault="002053B3" w:rsidP="007A5AA5">
      <w:pPr>
        <w:shd w:val="clear" w:color="auto" w:fill="FFFFFF"/>
        <w:jc w:val="both"/>
        <w:rPr>
          <w:b/>
          <w:bCs/>
          <w:sz w:val="26"/>
          <w:szCs w:val="26"/>
          <w:u w:val="single"/>
        </w:rPr>
      </w:pPr>
    </w:p>
    <w:p w:rsidR="002053B3" w:rsidRDefault="002053B3" w:rsidP="0073155F">
      <w:pPr>
        <w:shd w:val="clear" w:color="auto" w:fill="FFFFFF"/>
        <w:ind w:left="3600"/>
        <w:jc w:val="both"/>
        <w:rPr>
          <w:b/>
          <w:bCs/>
          <w:sz w:val="26"/>
          <w:szCs w:val="26"/>
          <w:highlight w:val="lightGray"/>
          <w:u w:val="single"/>
        </w:rPr>
      </w:pPr>
    </w:p>
    <w:p w:rsidR="002053B3" w:rsidRDefault="002053B3" w:rsidP="0073155F">
      <w:pPr>
        <w:shd w:val="clear" w:color="auto" w:fill="FFFFFF"/>
        <w:ind w:left="3600"/>
        <w:jc w:val="both"/>
        <w:rPr>
          <w:b/>
          <w:bCs/>
          <w:sz w:val="26"/>
          <w:szCs w:val="26"/>
          <w:highlight w:val="lightGray"/>
          <w:u w:val="single"/>
        </w:rPr>
      </w:pPr>
    </w:p>
    <w:p w:rsidR="00BF7ED0" w:rsidRDefault="00BF7ED0" w:rsidP="0073155F">
      <w:pPr>
        <w:shd w:val="clear" w:color="auto" w:fill="FFFFFF"/>
        <w:ind w:left="3600"/>
        <w:jc w:val="both"/>
        <w:rPr>
          <w:b/>
          <w:bCs/>
          <w:sz w:val="26"/>
          <w:szCs w:val="26"/>
          <w:highlight w:val="lightGray"/>
          <w:u w:val="single"/>
        </w:rPr>
      </w:pPr>
    </w:p>
    <w:p w:rsidR="00BF7ED0" w:rsidRDefault="00BF7ED0" w:rsidP="0073155F">
      <w:pPr>
        <w:shd w:val="clear" w:color="auto" w:fill="FFFFFF"/>
        <w:ind w:left="3600"/>
        <w:jc w:val="both"/>
        <w:rPr>
          <w:b/>
          <w:bCs/>
          <w:sz w:val="26"/>
          <w:szCs w:val="26"/>
          <w:highlight w:val="lightGray"/>
          <w:u w:val="single"/>
        </w:rPr>
      </w:pPr>
    </w:p>
    <w:p w:rsidR="002053B3" w:rsidRPr="002C6783" w:rsidRDefault="002053B3" w:rsidP="0073155F">
      <w:pPr>
        <w:shd w:val="clear" w:color="auto" w:fill="FFFFFF"/>
        <w:ind w:left="3600"/>
        <w:jc w:val="both"/>
        <w:rPr>
          <w:b/>
          <w:bCs/>
          <w:sz w:val="26"/>
          <w:szCs w:val="26"/>
          <w:u w:val="single"/>
        </w:rPr>
      </w:pPr>
      <w:r w:rsidRPr="0065548D">
        <w:rPr>
          <w:b/>
          <w:bCs/>
          <w:sz w:val="26"/>
          <w:szCs w:val="26"/>
          <w:highlight w:val="lightGray"/>
          <w:u w:val="single"/>
        </w:rPr>
        <w:t>CONDITIONS</w:t>
      </w:r>
    </w:p>
    <w:p w:rsidR="002053B3" w:rsidRDefault="002053B3" w:rsidP="0073155F">
      <w:pPr>
        <w:shd w:val="clear" w:color="auto" w:fill="FFFFFF"/>
        <w:jc w:val="both"/>
        <w:rPr>
          <w:sz w:val="22"/>
          <w:szCs w:val="22"/>
        </w:rPr>
      </w:pPr>
    </w:p>
    <w:p w:rsidR="002053B3" w:rsidRDefault="002053B3" w:rsidP="0073155F">
      <w:pPr>
        <w:numPr>
          <w:ilvl w:val="0"/>
          <w:numId w:val="5"/>
        </w:numPr>
        <w:shd w:val="clear" w:color="auto" w:fill="FFFFFF"/>
        <w:jc w:val="both"/>
        <w:rPr>
          <w:sz w:val="22"/>
          <w:szCs w:val="22"/>
        </w:rPr>
      </w:pPr>
      <w:r>
        <w:rPr>
          <w:sz w:val="22"/>
          <w:szCs w:val="22"/>
        </w:rPr>
        <w:t>This policy and the schedule shall be read together as one contract and any word or expression to which a specific meaning has been attached in any part of this policy of the schedule shall bear such specific meaning wherever it may appear.</w:t>
      </w:r>
    </w:p>
    <w:p w:rsidR="002053B3" w:rsidRDefault="002053B3" w:rsidP="0073155F">
      <w:pPr>
        <w:numPr>
          <w:ilvl w:val="0"/>
          <w:numId w:val="5"/>
        </w:numPr>
        <w:shd w:val="clear" w:color="auto" w:fill="FFFFFF"/>
        <w:jc w:val="both"/>
        <w:rPr>
          <w:sz w:val="22"/>
          <w:szCs w:val="22"/>
        </w:rPr>
      </w:pPr>
      <w:r>
        <w:rPr>
          <w:sz w:val="22"/>
          <w:szCs w:val="22"/>
        </w:rPr>
        <w:t>In the event of any claim the liability of the Company shall be conditional on the Assured claiming compensation or benefit having complied with and continuing to comply with the terms of this policy.</w:t>
      </w:r>
    </w:p>
    <w:p w:rsidR="002053B3" w:rsidRDefault="002053B3" w:rsidP="0073155F">
      <w:pPr>
        <w:numPr>
          <w:ilvl w:val="0"/>
          <w:numId w:val="5"/>
        </w:numPr>
        <w:shd w:val="clear" w:color="auto" w:fill="FFFFFF"/>
        <w:jc w:val="both"/>
        <w:rPr>
          <w:sz w:val="22"/>
          <w:szCs w:val="22"/>
        </w:rPr>
      </w:pPr>
      <w:r>
        <w:rPr>
          <w:sz w:val="22"/>
          <w:szCs w:val="22"/>
        </w:rPr>
        <w:t>In case of Assureds death his legal representative shall only be entitled to receive compensation from the company.</w:t>
      </w:r>
    </w:p>
    <w:p w:rsidR="002053B3" w:rsidRDefault="002053B3" w:rsidP="0073155F">
      <w:pPr>
        <w:numPr>
          <w:ilvl w:val="0"/>
          <w:numId w:val="5"/>
        </w:numPr>
        <w:shd w:val="clear" w:color="auto" w:fill="FFFFFF"/>
        <w:jc w:val="both"/>
        <w:rPr>
          <w:sz w:val="22"/>
          <w:szCs w:val="22"/>
        </w:rPr>
      </w:pPr>
      <w:r>
        <w:rPr>
          <w:sz w:val="22"/>
          <w:szCs w:val="22"/>
        </w:rPr>
        <w:t>In the event of a claim under this Policy the Assured shall;</w:t>
      </w:r>
    </w:p>
    <w:p w:rsidR="002053B3" w:rsidRDefault="002053B3" w:rsidP="0073155F">
      <w:pPr>
        <w:numPr>
          <w:ilvl w:val="1"/>
          <w:numId w:val="5"/>
        </w:numPr>
        <w:shd w:val="clear" w:color="auto" w:fill="FFFFFF"/>
        <w:jc w:val="both"/>
        <w:rPr>
          <w:sz w:val="22"/>
          <w:szCs w:val="22"/>
        </w:rPr>
      </w:pPr>
      <w:r>
        <w:rPr>
          <w:sz w:val="22"/>
          <w:szCs w:val="22"/>
        </w:rPr>
        <w:t>Take all reasonable precautions to minimize the loss.</w:t>
      </w:r>
    </w:p>
    <w:p w:rsidR="002053B3" w:rsidRDefault="002053B3" w:rsidP="0073155F">
      <w:pPr>
        <w:numPr>
          <w:ilvl w:val="1"/>
          <w:numId w:val="5"/>
        </w:numPr>
        <w:shd w:val="clear" w:color="auto" w:fill="FFFFFF"/>
        <w:jc w:val="both"/>
        <w:rPr>
          <w:sz w:val="22"/>
          <w:szCs w:val="22"/>
        </w:rPr>
      </w:pPr>
      <w:r>
        <w:rPr>
          <w:sz w:val="22"/>
          <w:szCs w:val="22"/>
        </w:rPr>
        <w:t>As soon as possible telephone the Assistance Provider to notify the claim.</w:t>
      </w:r>
    </w:p>
    <w:p w:rsidR="002053B3" w:rsidRDefault="002053B3" w:rsidP="0073155F">
      <w:pPr>
        <w:numPr>
          <w:ilvl w:val="1"/>
          <w:numId w:val="5"/>
        </w:numPr>
        <w:shd w:val="clear" w:color="auto" w:fill="FFFFFF"/>
        <w:jc w:val="both"/>
        <w:rPr>
          <w:sz w:val="22"/>
          <w:szCs w:val="22"/>
        </w:rPr>
      </w:pPr>
      <w:r>
        <w:rPr>
          <w:sz w:val="22"/>
          <w:szCs w:val="22"/>
        </w:rPr>
        <w:t>Freely provide the Company with all relevant information.</w:t>
      </w:r>
    </w:p>
    <w:p w:rsidR="002053B3" w:rsidRDefault="002053B3" w:rsidP="0073155F">
      <w:pPr>
        <w:numPr>
          <w:ilvl w:val="0"/>
          <w:numId w:val="5"/>
        </w:numPr>
        <w:shd w:val="clear" w:color="auto" w:fill="FFFFFF"/>
        <w:jc w:val="both"/>
        <w:rPr>
          <w:sz w:val="22"/>
          <w:szCs w:val="22"/>
        </w:rPr>
      </w:pPr>
      <w:r>
        <w:rPr>
          <w:sz w:val="22"/>
          <w:szCs w:val="22"/>
        </w:rPr>
        <w:t>If required by the company the medical or other agent(s) of the company shall, at all reasonable times have right to see and examine the nature of sickness/injury sustained by the assured and in the event of death to make post mortem examination.</w:t>
      </w:r>
    </w:p>
    <w:p w:rsidR="002053B3" w:rsidRDefault="002053B3" w:rsidP="0073155F">
      <w:pPr>
        <w:numPr>
          <w:ilvl w:val="0"/>
          <w:numId w:val="5"/>
        </w:numPr>
        <w:shd w:val="clear" w:color="auto" w:fill="FFFFFF"/>
        <w:jc w:val="both"/>
        <w:rPr>
          <w:sz w:val="22"/>
          <w:szCs w:val="22"/>
        </w:rPr>
      </w:pPr>
      <w:r>
        <w:rPr>
          <w:sz w:val="22"/>
          <w:szCs w:val="22"/>
        </w:rPr>
        <w:t>Where any dispute arises under a policy or over a claim under a policy by the company, the part to the dispute may take up the case before the Insurance Tribunal in accordance with the provisions of Insurance Ordinance XXXIX of 2000.</w:t>
      </w:r>
    </w:p>
    <w:p w:rsidR="002053B3" w:rsidRDefault="002053B3" w:rsidP="0073155F">
      <w:pPr>
        <w:numPr>
          <w:ilvl w:val="0"/>
          <w:numId w:val="5"/>
        </w:numPr>
        <w:shd w:val="clear" w:color="auto" w:fill="FFFFFF"/>
        <w:jc w:val="both"/>
        <w:rPr>
          <w:sz w:val="22"/>
          <w:szCs w:val="22"/>
        </w:rPr>
      </w:pPr>
      <w:r>
        <w:rPr>
          <w:sz w:val="22"/>
          <w:szCs w:val="22"/>
        </w:rPr>
        <w:t>The Assured must return the policy in original along with a letter with reasoning when applying for the cancellation of the policy. 10% of the respective premium will be deducted in case of cancellation.</w:t>
      </w:r>
    </w:p>
    <w:p w:rsidR="002053B3" w:rsidRDefault="002053B3" w:rsidP="0073155F">
      <w:pPr>
        <w:shd w:val="clear" w:color="auto" w:fill="FFFFFF"/>
        <w:ind w:left="360"/>
        <w:jc w:val="both"/>
        <w:rPr>
          <w:sz w:val="22"/>
          <w:szCs w:val="22"/>
        </w:rPr>
      </w:pPr>
    </w:p>
    <w:p w:rsidR="002053B3" w:rsidRDefault="002053B3" w:rsidP="0073155F">
      <w:pPr>
        <w:shd w:val="clear" w:color="auto" w:fill="FFFFFF"/>
        <w:ind w:left="360"/>
        <w:jc w:val="both"/>
        <w:rPr>
          <w:sz w:val="22"/>
          <w:szCs w:val="22"/>
        </w:rPr>
      </w:pPr>
    </w:p>
    <w:p w:rsidR="002053B3" w:rsidRPr="002C6783" w:rsidRDefault="002053B3" w:rsidP="0073155F">
      <w:pPr>
        <w:shd w:val="clear" w:color="auto" w:fill="FFFFFF"/>
        <w:ind w:left="360"/>
        <w:jc w:val="both"/>
        <w:rPr>
          <w:b/>
          <w:bCs/>
          <w:sz w:val="22"/>
          <w:szCs w:val="22"/>
          <w:u w:val="single"/>
        </w:rPr>
      </w:pPr>
      <w:r w:rsidRPr="0065548D">
        <w:rPr>
          <w:b/>
          <w:bCs/>
          <w:sz w:val="22"/>
          <w:szCs w:val="22"/>
          <w:highlight w:val="lightGray"/>
          <w:u w:val="single"/>
        </w:rPr>
        <w:t>SCHEDULE OF COMPENSATION</w:t>
      </w:r>
    </w:p>
    <w:p w:rsidR="002053B3" w:rsidRPr="002C6783" w:rsidRDefault="002053B3" w:rsidP="0073155F">
      <w:pPr>
        <w:shd w:val="clear" w:color="auto" w:fill="FFFFFF"/>
        <w:ind w:left="360"/>
        <w:jc w:val="both"/>
        <w:rPr>
          <w:sz w:val="14"/>
          <w:szCs w:val="14"/>
        </w:rPr>
      </w:pPr>
    </w:p>
    <w:p w:rsidR="002053B3" w:rsidRDefault="002053B3" w:rsidP="0073155F">
      <w:pPr>
        <w:numPr>
          <w:ilvl w:val="0"/>
          <w:numId w:val="6"/>
        </w:numPr>
        <w:shd w:val="clear" w:color="auto" w:fill="FFFFFF"/>
        <w:jc w:val="both"/>
        <w:rPr>
          <w:sz w:val="22"/>
          <w:szCs w:val="22"/>
        </w:rPr>
      </w:pPr>
      <w:r>
        <w:rPr>
          <w:sz w:val="22"/>
          <w:szCs w:val="22"/>
        </w:rPr>
        <w:t>Death by accident within twelve months from date of the accident.</w:t>
      </w:r>
    </w:p>
    <w:p w:rsidR="002053B3" w:rsidRDefault="002053B3" w:rsidP="00D82078">
      <w:pPr>
        <w:shd w:val="clear" w:color="auto" w:fill="FFFFFF"/>
        <w:ind w:left="720"/>
        <w:jc w:val="both"/>
        <w:rPr>
          <w:sz w:val="22"/>
          <w:szCs w:val="22"/>
        </w:rPr>
      </w:pPr>
      <w:r>
        <w:rPr>
          <w:sz w:val="22"/>
          <w:szCs w:val="22"/>
        </w:rPr>
        <w:t>100% of the capital sum insured</w:t>
      </w:r>
    </w:p>
    <w:p w:rsidR="002053B3" w:rsidRDefault="002053B3" w:rsidP="0073155F">
      <w:pPr>
        <w:numPr>
          <w:ilvl w:val="0"/>
          <w:numId w:val="6"/>
        </w:numPr>
        <w:shd w:val="clear" w:color="auto" w:fill="FFFFFF"/>
        <w:jc w:val="both"/>
        <w:rPr>
          <w:sz w:val="22"/>
          <w:szCs w:val="22"/>
        </w:rPr>
      </w:pPr>
      <w:r>
        <w:rPr>
          <w:sz w:val="22"/>
          <w:szCs w:val="22"/>
        </w:rPr>
        <w:t xml:space="preserve">Permanent total loss of sight of two eyes or loss of two limbs, or permanent total loss of sight of one eye and loss of one limb by accident within twelve calendar months of the date of accident </w:t>
      </w:r>
    </w:p>
    <w:p w:rsidR="002053B3" w:rsidRDefault="002053B3" w:rsidP="00D82078">
      <w:pPr>
        <w:shd w:val="clear" w:color="auto" w:fill="FFFFFF"/>
        <w:ind w:left="360" w:firstLine="360"/>
        <w:jc w:val="both"/>
        <w:rPr>
          <w:sz w:val="22"/>
          <w:szCs w:val="22"/>
        </w:rPr>
      </w:pPr>
      <w:r>
        <w:rPr>
          <w:sz w:val="22"/>
          <w:szCs w:val="22"/>
        </w:rPr>
        <w:t>100% of the capital sum insured.</w:t>
      </w:r>
    </w:p>
    <w:p w:rsidR="002053B3" w:rsidRDefault="002053B3" w:rsidP="0073155F">
      <w:pPr>
        <w:numPr>
          <w:ilvl w:val="0"/>
          <w:numId w:val="6"/>
        </w:numPr>
        <w:shd w:val="clear" w:color="auto" w:fill="FFFFFF"/>
        <w:jc w:val="both"/>
        <w:rPr>
          <w:sz w:val="22"/>
          <w:szCs w:val="22"/>
        </w:rPr>
      </w:pPr>
      <w:r>
        <w:rPr>
          <w:sz w:val="22"/>
          <w:szCs w:val="22"/>
        </w:rPr>
        <w:t>Permanent total loss of sight of one eye or loss of one limb by accident within twelve calendar months of the date of accident</w:t>
      </w:r>
    </w:p>
    <w:p w:rsidR="002053B3" w:rsidRDefault="002053B3" w:rsidP="0073155F">
      <w:pPr>
        <w:shd w:val="clear" w:color="auto" w:fill="FFFFFF"/>
        <w:ind w:left="720"/>
        <w:jc w:val="both"/>
        <w:rPr>
          <w:sz w:val="22"/>
          <w:szCs w:val="22"/>
        </w:rPr>
      </w:pPr>
      <w:r>
        <w:rPr>
          <w:sz w:val="22"/>
          <w:szCs w:val="22"/>
        </w:rPr>
        <w:t>50% of the capital sum insured.</w:t>
      </w:r>
    </w:p>
    <w:p w:rsidR="002053B3" w:rsidRDefault="002053B3" w:rsidP="0073155F">
      <w:pPr>
        <w:numPr>
          <w:ilvl w:val="0"/>
          <w:numId w:val="6"/>
        </w:numPr>
        <w:shd w:val="clear" w:color="auto" w:fill="FFFFFF"/>
        <w:jc w:val="both"/>
        <w:rPr>
          <w:sz w:val="22"/>
          <w:szCs w:val="22"/>
        </w:rPr>
      </w:pPr>
      <w:r>
        <w:rPr>
          <w:sz w:val="22"/>
          <w:szCs w:val="22"/>
        </w:rPr>
        <w:t>Permanent total disablement</w:t>
      </w:r>
    </w:p>
    <w:p w:rsidR="002053B3" w:rsidRPr="00A1449A" w:rsidRDefault="002053B3" w:rsidP="0073155F">
      <w:pPr>
        <w:shd w:val="clear" w:color="auto" w:fill="FFFFFF"/>
        <w:ind w:left="720"/>
        <w:jc w:val="both"/>
        <w:rPr>
          <w:sz w:val="22"/>
          <w:szCs w:val="22"/>
        </w:rPr>
      </w:pPr>
      <w:r>
        <w:rPr>
          <w:sz w:val="22"/>
          <w:szCs w:val="22"/>
        </w:rPr>
        <w:t>100% of the capital sum insured</w:t>
      </w:r>
    </w:p>
    <w:p w:rsidR="002053B3" w:rsidRDefault="002053B3" w:rsidP="00311EA2">
      <w:pPr>
        <w:shd w:val="clear" w:color="auto" w:fill="FFFFFF"/>
        <w:rPr>
          <w:sz w:val="22"/>
          <w:szCs w:val="22"/>
        </w:rPr>
      </w:pPr>
    </w:p>
    <w:p w:rsidR="002053B3" w:rsidRPr="00901A5F" w:rsidRDefault="002053B3" w:rsidP="00311EA2">
      <w:pPr>
        <w:shd w:val="clear" w:color="auto" w:fill="FFFFFF"/>
        <w:rPr>
          <w:sz w:val="22"/>
          <w:szCs w:val="22"/>
        </w:rPr>
      </w:pPr>
    </w:p>
    <w:p w:rsidR="002053B3" w:rsidRDefault="002053B3">
      <w:pPr>
        <w:rPr>
          <w:sz w:val="28"/>
          <w:szCs w:val="28"/>
        </w:rPr>
      </w:pPr>
    </w:p>
    <w:p w:rsidR="002053B3" w:rsidRPr="002C34F5" w:rsidRDefault="002053B3">
      <w:pPr>
        <w:rPr>
          <w:sz w:val="28"/>
          <w:szCs w:val="28"/>
        </w:rPr>
      </w:pPr>
    </w:p>
    <w:sectPr w:rsidR="002053B3" w:rsidRPr="002C34F5" w:rsidSect="006500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9CA"/>
    <w:multiLevelType w:val="hybridMultilevel"/>
    <w:tmpl w:val="6556071E"/>
    <w:lvl w:ilvl="0" w:tplc="9ED85CE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0BF4CF4"/>
    <w:multiLevelType w:val="hybridMultilevel"/>
    <w:tmpl w:val="18D8A088"/>
    <w:lvl w:ilvl="0" w:tplc="97225F0E">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7C66251"/>
    <w:multiLevelType w:val="hybridMultilevel"/>
    <w:tmpl w:val="FDFEC1E2"/>
    <w:lvl w:ilvl="0" w:tplc="7FD23EEA">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6EF000D"/>
    <w:multiLevelType w:val="hybridMultilevel"/>
    <w:tmpl w:val="AB846A18"/>
    <w:lvl w:ilvl="0" w:tplc="B3D233F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B665B18"/>
    <w:multiLevelType w:val="hybridMultilevel"/>
    <w:tmpl w:val="EB163C38"/>
    <w:lvl w:ilvl="0" w:tplc="97F286A6">
      <w:start w:val="1"/>
      <w:numFmt w:val="decimal"/>
      <w:lvlText w:val="%1)"/>
      <w:lvlJc w:val="left"/>
      <w:pPr>
        <w:tabs>
          <w:tab w:val="num" w:pos="720"/>
        </w:tabs>
        <w:ind w:left="720" w:hanging="360"/>
      </w:pPr>
      <w:rPr>
        <w:rFonts w:hint="default"/>
      </w:rPr>
    </w:lvl>
    <w:lvl w:ilvl="1" w:tplc="897A81F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6DE19F4"/>
    <w:multiLevelType w:val="hybridMultilevel"/>
    <w:tmpl w:val="542467C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4F5"/>
    <w:rsid w:val="000377A1"/>
    <w:rsid w:val="000712BD"/>
    <w:rsid w:val="00072536"/>
    <w:rsid w:val="000B26F6"/>
    <w:rsid w:val="000D515C"/>
    <w:rsid w:val="00106841"/>
    <w:rsid w:val="001B5D1A"/>
    <w:rsid w:val="001C1D8E"/>
    <w:rsid w:val="001D360E"/>
    <w:rsid w:val="002053B3"/>
    <w:rsid w:val="002C34F5"/>
    <w:rsid w:val="002C6783"/>
    <w:rsid w:val="00311EA2"/>
    <w:rsid w:val="003268CE"/>
    <w:rsid w:val="003331E2"/>
    <w:rsid w:val="003C1E8C"/>
    <w:rsid w:val="004B182D"/>
    <w:rsid w:val="004F6234"/>
    <w:rsid w:val="00525EA0"/>
    <w:rsid w:val="00623997"/>
    <w:rsid w:val="0065001D"/>
    <w:rsid w:val="0065548D"/>
    <w:rsid w:val="006A1244"/>
    <w:rsid w:val="0073155F"/>
    <w:rsid w:val="00772499"/>
    <w:rsid w:val="007A5AA5"/>
    <w:rsid w:val="008114CF"/>
    <w:rsid w:val="00813B35"/>
    <w:rsid w:val="00822548"/>
    <w:rsid w:val="00830F32"/>
    <w:rsid w:val="00831EF8"/>
    <w:rsid w:val="008B44ED"/>
    <w:rsid w:val="00901A5F"/>
    <w:rsid w:val="00977797"/>
    <w:rsid w:val="009C2494"/>
    <w:rsid w:val="00A061FB"/>
    <w:rsid w:val="00A1449A"/>
    <w:rsid w:val="00A6212B"/>
    <w:rsid w:val="00B11825"/>
    <w:rsid w:val="00B403EC"/>
    <w:rsid w:val="00BF7ED0"/>
    <w:rsid w:val="00C85A42"/>
    <w:rsid w:val="00CF6CDF"/>
    <w:rsid w:val="00D110C5"/>
    <w:rsid w:val="00D428EB"/>
    <w:rsid w:val="00D82078"/>
    <w:rsid w:val="00E2735B"/>
    <w:rsid w:val="00E447E4"/>
    <w:rsid w:val="00E50456"/>
    <w:rsid w:val="00E57773"/>
    <w:rsid w:val="00EC1518"/>
    <w:rsid w:val="00EE3CF5"/>
    <w:rsid w:val="00F07269"/>
    <w:rsid w:val="00F55562"/>
    <w:rsid w:val="00F64EE4"/>
    <w:rsid w:val="00F73CDC"/>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7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ayaz.mehmood</dc:creator>
  <cp:keywords/>
  <dc:description/>
  <cp:lastModifiedBy>User</cp:lastModifiedBy>
  <cp:revision>15</cp:revision>
  <cp:lastPrinted>2012-12-26T11:25:00Z</cp:lastPrinted>
  <dcterms:created xsi:type="dcterms:W3CDTF">2012-12-26T10:06:00Z</dcterms:created>
  <dcterms:modified xsi:type="dcterms:W3CDTF">2012-12-28T05:04:00Z</dcterms:modified>
</cp:coreProperties>
</file>